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781865" w:rsidRDefault="003A050E" w:rsidP="00A50B04">
      <w:r>
        <w:rPr>
          <w:sz w:val="20"/>
          <w:szCs w:val="20"/>
        </w:rPr>
        <w:t>(Solo per il Programma ISV Royalty)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1F363C">
        <w:trPr>
          <w:gridAfter w:val="1"/>
          <w:wAfter w:w="90" w:type="dxa"/>
          <w:trHeight w:val="3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07FBD02" w:rsidR="003A050E" w:rsidRPr="00A50B04" w:rsidRDefault="007C5807" w:rsidP="00B723B7">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(CAL Server) Edition, </w:t>
            </w:r>
            <w:bookmarkStart w:id="2" w:name="Text33"/>
            <w:bookmarkEnd w:id="0"/>
            <w:bookmarkEnd w:id="1"/>
            <w:r w:rsidR="00B723B7">
              <w:rPr>
                <w:b w:val="0"/>
                <w:sz w:val="24"/>
                <w:szCs w:val="20"/>
                <w:u w:val="single"/>
              </w:rPr>
              <w:fldChar w:fldCharType="begin">
                <w:ffData>
                  <w:name w:val="Text33"/>
                  <w:enabled/>
                  <w:calcOnExit w:val="0"/>
                  <w:textInput/>
                </w:ffData>
              </w:fldChar>
            </w:r>
            <w:r w:rsidR="00B723B7">
              <w:rPr>
                <w:b w:val="0"/>
                <w:sz w:val="24"/>
                <w:szCs w:val="20"/>
                <w:u w:val="single"/>
              </w:rPr>
              <w:instrText xml:space="preserve"> FORMTEXT </w:instrText>
            </w:r>
            <w:r w:rsidR="00B723B7">
              <w:rPr>
                <w:b w:val="0"/>
                <w:sz w:val="24"/>
                <w:szCs w:val="20"/>
                <w:u w:val="single"/>
              </w:rPr>
            </w:r>
            <w:r w:rsidR="00B723B7">
              <w:rPr>
                <w:b w:val="0"/>
                <w:sz w:val="24"/>
                <w:szCs w:val="20"/>
                <w:u w:val="single"/>
              </w:rPr>
              <w:fldChar w:fldCharType="separate"/>
            </w:r>
            <w:bookmarkStart w:id="3" w:name="_GoBack"/>
            <w:r w:rsidR="0099164B">
              <w:rPr>
                <w:b w:val="0"/>
                <w:noProof/>
                <w:sz w:val="24"/>
                <w:szCs w:val="20"/>
                <w:u w:val="single"/>
              </w:rPr>
              <w:t> </w:t>
            </w:r>
            <w:r w:rsidR="0099164B">
              <w:rPr>
                <w:b w:val="0"/>
                <w:noProof/>
                <w:sz w:val="24"/>
                <w:szCs w:val="20"/>
                <w:u w:val="single"/>
              </w:rPr>
              <w:t> </w:t>
            </w:r>
            <w:r w:rsidR="0099164B">
              <w:rPr>
                <w:b w:val="0"/>
                <w:noProof/>
                <w:sz w:val="24"/>
                <w:szCs w:val="20"/>
                <w:u w:val="single"/>
              </w:rPr>
              <w:t> </w:t>
            </w:r>
            <w:r w:rsidR="0099164B">
              <w:rPr>
                <w:b w:val="0"/>
                <w:noProof/>
                <w:sz w:val="24"/>
                <w:szCs w:val="20"/>
                <w:u w:val="single"/>
              </w:rPr>
              <w:t> </w:t>
            </w:r>
            <w:r w:rsidR="0099164B">
              <w:rPr>
                <w:b w:val="0"/>
                <w:noProof/>
                <w:sz w:val="24"/>
                <w:szCs w:val="20"/>
                <w:u w:val="single"/>
              </w:rPr>
              <w:t> </w:t>
            </w:r>
            <w:bookmarkEnd w:id="3"/>
            <w:r w:rsidR="00B723B7">
              <w:rPr>
                <w:b w:val="0"/>
                <w:sz w:val="24"/>
                <w:szCs w:val="20"/>
                <w:u w:val="single"/>
              </w:rPr>
              <w:fldChar w:fldCharType="end"/>
            </w:r>
            <w:bookmarkEnd w:id="2"/>
            <w:r w:rsidR="001F363C" w:rsidRPr="00331D33">
              <w:rPr>
                <w:rStyle w:val="FootnoteReference"/>
                <w:b w:val="0"/>
                <w:sz w:val="24"/>
              </w:rPr>
              <w:footnoteReference w:id="1"/>
            </w:r>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22EEC18B" w14:textId="6C376F8D" w:rsidR="00A31BBA" w:rsidRPr="00137A57" w:rsidRDefault="00942A9C" w:rsidP="00A31BBA">
            <w:pPr>
              <w:pStyle w:val="LicenseNumber"/>
              <w:spacing w:before="120" w:after="120"/>
              <w:rPr>
                <w:sz w:val="24"/>
                <w:szCs w:val="24"/>
              </w:rPr>
            </w:pPr>
            <w:r w:rsidRPr="00137A57">
              <w:rPr>
                <w:rFonts w:cs="Tahoma"/>
                <w:sz w:val="24"/>
                <w:szCs w:val="24"/>
              </w:rPr>
              <w:t xml:space="preserve">Licenze Server: </w:t>
            </w:r>
            <w:r w:rsidR="00B723B7">
              <w:rPr>
                <w:rFonts w:cs="Tahoma"/>
                <w:b w:val="0"/>
                <w:sz w:val="24"/>
                <w:szCs w:val="24"/>
                <w:u w:val="single"/>
              </w:rPr>
              <w:fldChar w:fldCharType="begin">
                <w:ffData>
                  <w:name w:val=""/>
                  <w:enabled/>
                  <w:calcOnExit w:val="0"/>
                  <w:textInput/>
                </w:ffData>
              </w:fldChar>
            </w:r>
            <w:r w:rsidR="00B723B7">
              <w:rPr>
                <w:rFonts w:cs="Tahoma"/>
                <w:b w:val="0"/>
                <w:sz w:val="24"/>
                <w:szCs w:val="24"/>
                <w:u w:val="single"/>
              </w:rPr>
              <w:instrText xml:space="preserve"> FORMTEXT </w:instrText>
            </w:r>
            <w:r w:rsidR="00B723B7">
              <w:rPr>
                <w:rFonts w:cs="Tahoma"/>
                <w:b w:val="0"/>
                <w:sz w:val="24"/>
                <w:szCs w:val="24"/>
                <w:u w:val="single"/>
              </w:rPr>
            </w:r>
            <w:r w:rsidR="00B723B7">
              <w:rPr>
                <w:rFonts w:cs="Tahoma"/>
                <w:b w:val="0"/>
                <w:sz w:val="24"/>
                <w:szCs w:val="24"/>
                <w:u w:val="single"/>
              </w:rPr>
              <w:fldChar w:fldCharType="separate"/>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B723B7">
              <w:rPr>
                <w:rFonts w:cs="Tahoma"/>
                <w:b w:val="0"/>
                <w:sz w:val="24"/>
                <w:szCs w:val="24"/>
                <w:u w:val="single"/>
              </w:rPr>
              <w:fldChar w:fldCharType="end"/>
            </w:r>
            <w:r w:rsidR="003F063C" w:rsidRPr="00331D33">
              <w:rPr>
                <w:rStyle w:val="FootnoteReference"/>
                <w:b w:val="0"/>
                <w:sz w:val="24"/>
                <w:szCs w:val="24"/>
              </w:rPr>
              <w:footnoteReference w:id="2"/>
            </w:r>
          </w:p>
          <w:p w14:paraId="318CB559" w14:textId="39393581" w:rsidR="00A31BBA" w:rsidRPr="00137A57" w:rsidRDefault="00942A9C" w:rsidP="00A31BBA">
            <w:pPr>
              <w:pStyle w:val="LicenseNumber"/>
              <w:spacing w:before="120" w:after="120"/>
              <w:rPr>
                <w:sz w:val="24"/>
                <w:szCs w:val="24"/>
              </w:rPr>
            </w:pPr>
            <w:r w:rsidRPr="00137A57">
              <w:rPr>
                <w:rFonts w:cs="Tahoma"/>
                <w:sz w:val="24"/>
                <w:szCs w:val="24"/>
              </w:rPr>
              <w:t>User CAL (Licenza di Accesso da parte dell’Utente):</w:t>
            </w:r>
            <w:r w:rsidRPr="00137A57">
              <w:rPr>
                <w:rFonts w:cs="Tahoma"/>
                <w:b w:val="0"/>
                <w:bCs w:val="0"/>
                <w:sz w:val="24"/>
                <w:szCs w:val="24"/>
              </w:rPr>
              <w:t xml:space="preserve"> </w:t>
            </w:r>
            <w:r w:rsidR="00B723B7">
              <w:rPr>
                <w:rFonts w:cs="Tahoma"/>
                <w:b w:val="0"/>
                <w:sz w:val="24"/>
                <w:szCs w:val="24"/>
                <w:u w:val="single"/>
              </w:rPr>
              <w:fldChar w:fldCharType="begin">
                <w:ffData>
                  <w:name w:val=""/>
                  <w:enabled/>
                  <w:calcOnExit w:val="0"/>
                  <w:textInput/>
                </w:ffData>
              </w:fldChar>
            </w:r>
            <w:r w:rsidR="00B723B7">
              <w:rPr>
                <w:rFonts w:cs="Tahoma"/>
                <w:b w:val="0"/>
                <w:sz w:val="24"/>
                <w:szCs w:val="24"/>
                <w:u w:val="single"/>
              </w:rPr>
              <w:instrText xml:space="preserve"> FORMTEXT </w:instrText>
            </w:r>
            <w:r w:rsidR="00B723B7">
              <w:rPr>
                <w:rFonts w:cs="Tahoma"/>
                <w:b w:val="0"/>
                <w:sz w:val="24"/>
                <w:szCs w:val="24"/>
                <w:u w:val="single"/>
              </w:rPr>
            </w:r>
            <w:r w:rsidR="00B723B7">
              <w:rPr>
                <w:rFonts w:cs="Tahoma"/>
                <w:b w:val="0"/>
                <w:sz w:val="24"/>
                <w:szCs w:val="24"/>
                <w:u w:val="single"/>
              </w:rPr>
              <w:fldChar w:fldCharType="separate"/>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B723B7">
              <w:rPr>
                <w:rFonts w:cs="Tahoma"/>
                <w:b w:val="0"/>
                <w:sz w:val="24"/>
                <w:szCs w:val="24"/>
                <w:u w:val="single"/>
              </w:rPr>
              <w:fldChar w:fldCharType="end"/>
            </w:r>
            <w:r w:rsidR="003F063C" w:rsidRPr="00331D33">
              <w:rPr>
                <w:rStyle w:val="FootnoteReference"/>
                <w:b w:val="0"/>
                <w:sz w:val="24"/>
                <w:szCs w:val="24"/>
              </w:rPr>
              <w:footnoteReference w:id="3"/>
            </w:r>
          </w:p>
          <w:p w14:paraId="20A19C47" w14:textId="72CEF184" w:rsidR="00942A9C" w:rsidRPr="00A50B04" w:rsidRDefault="00942A9C" w:rsidP="00A31BBA">
            <w:pPr>
              <w:pStyle w:val="LicenseNumber"/>
              <w:spacing w:before="120" w:after="120"/>
              <w:rPr>
                <w:rFonts w:cs="Tahoma"/>
                <w:sz w:val="24"/>
                <w:szCs w:val="20"/>
                <w:u w:val="single"/>
                <w:lang w:val="fr-FR"/>
              </w:rPr>
            </w:pPr>
            <w:r w:rsidRPr="00137A57">
              <w:rPr>
                <w:rFonts w:cs="Tahoma"/>
                <w:sz w:val="24"/>
                <w:szCs w:val="24"/>
              </w:rPr>
              <w:t xml:space="preserve">Licenza CAL per dispositivo: </w:t>
            </w:r>
            <w:r w:rsidRPr="00137A57">
              <w:rPr>
                <w:rFonts w:cs="Tahoma"/>
                <w:b w:val="0"/>
                <w:sz w:val="24"/>
                <w:szCs w:val="24"/>
                <w:u w:val="single"/>
              </w:rPr>
              <w:fldChar w:fldCharType="begin">
                <w:ffData>
                  <w:name w:val="Text33"/>
                  <w:enabled/>
                  <w:calcOnExit w:val="0"/>
                  <w:textInput/>
                </w:ffData>
              </w:fldChar>
            </w:r>
            <w:r w:rsidRPr="00137A57">
              <w:rPr>
                <w:rFonts w:cs="Tahoma"/>
                <w:b w:val="0"/>
                <w:sz w:val="24"/>
                <w:szCs w:val="24"/>
                <w:u w:val="single"/>
                <w:lang w:val="fr-FR"/>
              </w:rPr>
              <w:instrText xml:space="preserve"> FORMTEXT </w:instrText>
            </w:r>
            <w:r w:rsidRPr="00137A57">
              <w:rPr>
                <w:rFonts w:cs="Tahoma"/>
                <w:b w:val="0"/>
                <w:sz w:val="24"/>
                <w:szCs w:val="24"/>
                <w:u w:val="single"/>
                <w:lang w:val="fr-FR"/>
              </w:rPr>
            </w:r>
            <w:r w:rsidRPr="00137A57">
              <w:rPr>
                <w:rFonts w:cs="Tahoma"/>
                <w:b w:val="0"/>
                <w:sz w:val="24"/>
                <w:szCs w:val="24"/>
                <w:u w:val="single"/>
                <w:lang w:val="fr-FR"/>
              </w:rPr>
              <w:fldChar w:fldCharType="separate"/>
            </w:r>
            <w:r w:rsidR="0099164B">
              <w:rPr>
                <w:rFonts w:cs="Tahoma"/>
                <w:b w:val="0"/>
                <w:noProof/>
                <w:sz w:val="24"/>
                <w:szCs w:val="24"/>
                <w:u w:val="single"/>
                <w:lang w:val="fr-FR"/>
              </w:rPr>
              <w:t> </w:t>
            </w:r>
            <w:r w:rsidR="0099164B">
              <w:rPr>
                <w:rFonts w:cs="Tahoma"/>
                <w:b w:val="0"/>
                <w:noProof/>
                <w:sz w:val="24"/>
                <w:szCs w:val="24"/>
                <w:u w:val="single"/>
                <w:lang w:val="fr-FR"/>
              </w:rPr>
              <w:t> </w:t>
            </w:r>
            <w:r w:rsidR="0099164B">
              <w:rPr>
                <w:rFonts w:cs="Tahoma"/>
                <w:b w:val="0"/>
                <w:noProof/>
                <w:sz w:val="24"/>
                <w:szCs w:val="24"/>
                <w:u w:val="single"/>
                <w:lang w:val="fr-FR"/>
              </w:rPr>
              <w:t> </w:t>
            </w:r>
            <w:r w:rsidR="0099164B">
              <w:rPr>
                <w:rFonts w:cs="Tahoma"/>
                <w:b w:val="0"/>
                <w:noProof/>
                <w:sz w:val="24"/>
                <w:szCs w:val="24"/>
                <w:u w:val="single"/>
                <w:lang w:val="fr-FR"/>
              </w:rPr>
              <w:t> </w:t>
            </w:r>
            <w:r w:rsidR="0099164B">
              <w:rPr>
                <w:rFonts w:cs="Tahoma"/>
                <w:b w:val="0"/>
                <w:noProof/>
                <w:sz w:val="24"/>
                <w:szCs w:val="24"/>
                <w:u w:val="single"/>
                <w:lang w:val="fr-FR"/>
              </w:rPr>
              <w:t> </w:t>
            </w:r>
            <w:r w:rsidRPr="00137A57">
              <w:rPr>
                <w:sz w:val="24"/>
                <w:szCs w:val="24"/>
              </w:rPr>
              <w:fldChar w:fldCharType="end"/>
            </w:r>
            <w:r w:rsidR="005752C5" w:rsidRPr="00331D33">
              <w:rPr>
                <w:rStyle w:val="FootnoteReference"/>
                <w:b w:val="0"/>
                <w:sz w:val="24"/>
                <w:szCs w:val="24"/>
              </w:rPr>
              <w:footnoteReference w:id="4"/>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CONTRATTO DI LICENZA CON L’UTENTE FINALE</w:t>
            </w:r>
          </w:p>
        </w:tc>
      </w:tr>
    </w:tbl>
    <w:p w14:paraId="717376B3" w14:textId="7DE2B96A" w:rsidR="00942A9C" w:rsidRPr="00781865" w:rsidRDefault="00942A9C" w:rsidP="00A50B04">
      <w:pPr>
        <w:widowControl w:val="0"/>
      </w:pPr>
      <w:r>
        <w:rPr>
          <w:rFonts w:eastAsia="SimSun"/>
          <w:sz w:val="20"/>
          <w:szCs w:val="20"/>
        </w:rPr>
        <w:t>Qualora Skype for Business Server 2019 sia stato concesso in licenza attraverso Programmi Multilicenza Microsoft o MSDN, l’utilizzo del presente software da parte del licenziatario sarà soggetto alle condizioni di</w:t>
      </w:r>
      <w:r w:rsidR="00C74EC4">
        <w:rPr>
          <w:rFonts w:eastAsia="SimSun"/>
          <w:sz w:val="20"/>
          <w:szCs w:val="20"/>
        </w:rPr>
        <w:t> </w:t>
      </w:r>
      <w:r>
        <w:rPr>
          <w:rFonts w:eastAsia="SimSun"/>
          <w:sz w:val="20"/>
          <w:szCs w:val="20"/>
        </w:rPr>
        <w:t>eventuali contratti applicabili per i Programmi. Il licenziatario non potrà utilizzare il presente software qualora non abbia acquistato una copia validamente autorizzata del software da Microsoft o da uno dei suoi distributori autorizzati.</w:t>
      </w:r>
    </w:p>
    <w:p w14:paraId="36D1ED44" w14:textId="38C879C3" w:rsidR="003A050E" w:rsidRPr="008B27E4" w:rsidRDefault="003A050E" w:rsidP="00A50B04">
      <w:pPr>
        <w:widowControl w:val="0"/>
        <w:rPr>
          <w:spacing w:val="-2"/>
        </w:rPr>
      </w:pPr>
      <w:r w:rsidRPr="008B27E4">
        <w:rPr>
          <w:rFonts w:eastAsia="SimSun"/>
          <w:spacing w:val="-2"/>
          <w:sz w:val="20"/>
          <w:szCs w:val="20"/>
        </w:rPr>
        <w:t>Le presenti condizioni di licenza costituiscono il contratto tra il licenziante dell’applicazione software o</w:t>
      </w:r>
      <w:r w:rsidR="008B27E4" w:rsidRPr="008B27E4">
        <w:rPr>
          <w:rFonts w:eastAsia="SimSun"/>
          <w:spacing w:val="-2"/>
          <w:sz w:val="20"/>
          <w:szCs w:val="20"/>
        </w:rPr>
        <w:t> </w:t>
      </w:r>
      <w:r w:rsidRPr="008B27E4">
        <w:rPr>
          <w:rFonts w:eastAsia="SimSun"/>
          <w:spacing w:val="-2"/>
          <w:sz w:val="20"/>
          <w:szCs w:val="20"/>
        </w:rPr>
        <w:t>della famiglia di applicazioni presso cui il licenziatario ha acquistato il software Microsoft</w:t>
      </w:r>
      <w:r w:rsidRPr="008B27E4">
        <w:rPr>
          <w:rFonts w:eastAsia="SimSun"/>
          <w:spacing w:val="-2"/>
          <w:sz w:val="20"/>
          <w:szCs w:val="20"/>
          <w:vertAlign w:val="superscript"/>
        </w:rPr>
        <w:t>®</w:t>
      </w:r>
      <w:r w:rsidRPr="008B27E4">
        <w:rPr>
          <w:rFonts w:eastAsia="SimSun"/>
          <w:spacing w:val="-2"/>
          <w:sz w:val="20"/>
          <w:szCs w:val="20"/>
        </w:rPr>
        <w:t xml:space="preserve">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2E8815E8"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aggiornamenti,</w:t>
      </w:r>
    </w:p>
    <w:p w14:paraId="35BD34B5"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supplementi e</w:t>
      </w:r>
    </w:p>
    <w:p w14:paraId="369BCBE9"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servizi basati su Internet</w:t>
      </w:r>
    </w:p>
    <w:p w14:paraId="11EA806A" w14:textId="74E7DE6A" w:rsidR="003A050E" w:rsidRPr="00781865" w:rsidRDefault="003A050E" w:rsidP="00A50B04">
      <w:pPr>
        <w:widowControl w:val="0"/>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w:t>
      </w:r>
      <w:r w:rsidR="00C22932">
        <w:rPr>
          <w:rFonts w:eastAsia="SimSun"/>
          <w:sz w:val="20"/>
          <w:szCs w:val="20"/>
        </w:rPr>
        <w:t> </w:t>
      </w:r>
      <w:r>
        <w:rPr>
          <w:rFonts w:eastAsia="SimSun"/>
          <w:sz w:val="20"/>
          <w:szCs w:val="20"/>
        </w:rPr>
        <w:t>Licenziante.</w:t>
      </w:r>
    </w:p>
    <w:p w14:paraId="6C4D2305" w14:textId="5FFC8E05" w:rsidR="003A050E" w:rsidRPr="00781865" w:rsidRDefault="003A050E" w:rsidP="00A50B04">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 xml:space="preserve"> </w:t>
      </w:r>
    </w:p>
    <w:p w14:paraId="66455FB7" w14:textId="77777777" w:rsidR="003A050E" w:rsidRPr="00781865" w:rsidRDefault="003A050E" w:rsidP="00A50B04">
      <w:pPr>
        <w:pStyle w:val="Preamble"/>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0E75D4B6" w14:textId="77777777" w:rsidR="003A050E" w:rsidRPr="00781865" w:rsidRDefault="003A050E" w:rsidP="00A50B04">
      <w:pPr>
        <w:pStyle w:val="PreambleBorderAbove"/>
        <w:widowControl w:val="0"/>
      </w:pPr>
      <w:r>
        <w:rPr>
          <w:rFonts w:eastAsia="SimSun"/>
          <w:sz w:val="20"/>
          <w:szCs w:val="20"/>
        </w:rPr>
        <w:t>Qualora il licenziatario si conformi alle presenti condizioni di licenza, disporrà dei diritti perpetui indicati di seguito</w:t>
      </w:r>
      <w:r>
        <w:rPr>
          <w:rFonts w:eastAsia="SimSun"/>
          <w:color w:val="000000"/>
          <w:sz w:val="20"/>
          <w:szCs w:val="20"/>
        </w:rPr>
        <w:t>.</w:t>
      </w:r>
    </w:p>
    <w:p w14:paraId="596E0CCD" w14:textId="77777777" w:rsidR="003A050E" w:rsidRPr="00781865" w:rsidRDefault="003A050E" w:rsidP="00936CC5">
      <w:pPr>
        <w:pStyle w:val="Heading1"/>
        <w:keepNext/>
        <w:widowControl w:val="0"/>
        <w:ind w:left="360" w:hanging="360"/>
      </w:pPr>
      <w:r>
        <w:rPr>
          <w:rFonts w:eastAsia="SimSun"/>
          <w:sz w:val="20"/>
          <w:szCs w:val="20"/>
        </w:rPr>
        <w:lastRenderedPageBreak/>
        <w:t>PREMESSE.</w:t>
      </w:r>
    </w:p>
    <w:p w14:paraId="6DEE07A3" w14:textId="77777777" w:rsidR="003A050E" w:rsidRPr="00781865" w:rsidRDefault="003A050E" w:rsidP="00C76ABE">
      <w:pPr>
        <w:pStyle w:val="Heading2"/>
        <w:widowControl w:val="0"/>
        <w:spacing w:before="100" w:after="100" w:line="221" w:lineRule="auto"/>
      </w:pPr>
      <w:r>
        <w:rPr>
          <w:rFonts w:eastAsia="SimSun"/>
          <w:sz w:val="20"/>
          <w:szCs w:val="20"/>
        </w:rPr>
        <w:t xml:space="preserve">Software. </w:t>
      </w:r>
      <w:r>
        <w:rPr>
          <w:rFonts w:eastAsia="SimSun"/>
          <w:b w:val="0"/>
          <w:bCs w:val="0"/>
          <w:sz w:val="20"/>
          <w:szCs w:val="20"/>
        </w:rPr>
        <w:t>Il software include</w:t>
      </w:r>
    </w:p>
    <w:p w14:paraId="5FA7D905" w14:textId="77777777" w:rsidR="003A050E" w:rsidRPr="00781865" w:rsidRDefault="003A050E" w:rsidP="00C76ABE">
      <w:pPr>
        <w:pStyle w:val="Bullet3"/>
        <w:widowControl w:val="0"/>
        <w:spacing w:before="100" w:after="100" w:line="221" w:lineRule="auto"/>
      </w:pPr>
      <w:r>
        <w:rPr>
          <w:rFonts w:eastAsia="SimSun"/>
          <w:sz w:val="20"/>
          <w:szCs w:val="20"/>
        </w:rPr>
        <w:t>software server e</w:t>
      </w:r>
    </w:p>
    <w:p w14:paraId="453D88BB" w14:textId="77777777" w:rsidR="003A050E" w:rsidRPr="00781865" w:rsidRDefault="003A050E" w:rsidP="00C76ABE">
      <w:pPr>
        <w:pStyle w:val="Bullet3"/>
        <w:widowControl w:val="0"/>
        <w:spacing w:before="100" w:after="100" w:line="221" w:lineRule="auto"/>
      </w:pPr>
      <w:r>
        <w:rPr>
          <w:rFonts w:eastAsia="SimSun"/>
          <w:sz w:val="20"/>
          <w:szCs w:val="20"/>
        </w:rPr>
        <w:t>software aggiuntivo che potrà essere utilizzato esclusivamente con il software server direttamente o indirettamente tramite altro software aggiuntivo.</w:t>
      </w:r>
    </w:p>
    <w:p w14:paraId="64B347B2" w14:textId="77777777" w:rsidR="003A050E" w:rsidRPr="00781865" w:rsidRDefault="003A050E" w:rsidP="00C76ABE">
      <w:pPr>
        <w:pStyle w:val="Heading2"/>
        <w:widowControl w:val="0"/>
        <w:spacing w:before="100" w:after="100" w:line="221" w:lineRule="auto"/>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2261C6CE" w14:textId="0A55DB25" w:rsidR="00942A9C" w:rsidRPr="00781865" w:rsidRDefault="00942A9C" w:rsidP="00C76ABE">
      <w:pPr>
        <w:pStyle w:val="Bullet3"/>
        <w:widowControl w:val="0"/>
        <w:spacing w:before="100" w:after="100" w:line="221" w:lineRule="auto"/>
      </w:pPr>
      <w:r>
        <w:rPr>
          <w:rFonts w:eastAsia="SimSun"/>
          <w:sz w:val="20"/>
          <w:szCs w:val="20"/>
        </w:rPr>
        <w:t>il numero di istanze del software server eseguite dal licenziatario;</w:t>
      </w:r>
    </w:p>
    <w:p w14:paraId="1C149D16" w14:textId="0AC0862F" w:rsidR="00942A9C" w:rsidRPr="00781865" w:rsidRDefault="00942A9C" w:rsidP="00C76ABE">
      <w:pPr>
        <w:pStyle w:val="Bullet3"/>
        <w:widowControl w:val="0"/>
        <w:spacing w:before="100" w:after="100" w:line="221" w:lineRule="auto"/>
      </w:pPr>
      <w:r>
        <w:rPr>
          <w:rFonts w:eastAsia="SimSun"/>
          <w:sz w:val="20"/>
          <w:szCs w:val="20"/>
        </w:rPr>
        <w:t>il numero di dispositivi e di utenti che accedono a istanze del software server e</w:t>
      </w:r>
    </w:p>
    <w:p w14:paraId="5DDB1D12" w14:textId="77777777" w:rsidR="00942A9C" w:rsidRPr="00781865" w:rsidRDefault="00942A9C" w:rsidP="00C76ABE">
      <w:pPr>
        <w:pStyle w:val="Bullet3"/>
        <w:widowControl w:val="0"/>
        <w:spacing w:before="100" w:after="100" w:line="221" w:lineRule="auto"/>
      </w:pPr>
      <w:r>
        <w:rPr>
          <w:rFonts w:eastAsia="SimSun"/>
          <w:sz w:val="20"/>
          <w:szCs w:val="20"/>
        </w:rPr>
        <w:t>la funzionalità del software server utilizzata.</w:t>
      </w:r>
    </w:p>
    <w:p w14:paraId="3F08AB72" w14:textId="77777777" w:rsidR="003A050E" w:rsidRPr="00781865" w:rsidRDefault="003A050E" w:rsidP="00C76ABE">
      <w:pPr>
        <w:pStyle w:val="Heading2"/>
        <w:widowControl w:val="0"/>
        <w:spacing w:before="100" w:after="100" w:line="221" w:lineRule="auto"/>
      </w:pPr>
      <w:r>
        <w:rPr>
          <w:rFonts w:eastAsia="SimSun"/>
          <w:sz w:val="20"/>
          <w:szCs w:val="20"/>
        </w:rPr>
        <w:t>Terminologia della Licenza.</w:t>
      </w:r>
    </w:p>
    <w:p w14:paraId="4AA60244" w14:textId="3635D84A" w:rsidR="003A050E" w:rsidRPr="00781865" w:rsidRDefault="003A050E" w:rsidP="00C76ABE">
      <w:pPr>
        <w:pStyle w:val="Bullet3"/>
        <w:widowControl w:val="0"/>
        <w:spacing w:before="100" w:after="100" w:line="221" w:lineRule="auto"/>
      </w:pPr>
      <w:r>
        <w:rPr>
          <w:rFonts w:eastAsia="SimSun"/>
          <w:b/>
          <w:bCs/>
          <w:sz w:val="20"/>
          <w:szCs w:val="20"/>
        </w:rPr>
        <w:t>Istanza.</w:t>
      </w:r>
      <w:r>
        <w:rPr>
          <w:rFonts w:eastAsia="SimSun"/>
          <w:sz w:val="20"/>
          <w:szCs w:val="20"/>
        </w:rPr>
        <w:t xml:space="preserve"> Il licenziatario crea un’</w:t>
      </w:r>
      <w:r w:rsidR="00331D33">
        <w:rPr>
          <w:rFonts w:eastAsia="SimSun"/>
          <w:sz w:val="20"/>
          <w:szCs w:val="20"/>
        </w:rPr>
        <w:t xml:space="preserve"> “</w:t>
      </w:r>
      <w:r>
        <w:rPr>
          <w:rFonts w:eastAsia="SimSun"/>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5DB1B9FA" w14:textId="77777777" w:rsidR="003A050E" w:rsidRPr="00781865" w:rsidRDefault="003A050E" w:rsidP="00C76ABE">
      <w:pPr>
        <w:pStyle w:val="Bullet3"/>
        <w:widowControl w:val="0"/>
        <w:spacing w:before="100" w:after="100" w:line="221" w:lineRule="auto"/>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06388C68" w14:textId="77777777" w:rsidR="003A050E" w:rsidRPr="00781865" w:rsidRDefault="003A050E" w:rsidP="00C76ABE">
      <w:pPr>
        <w:pStyle w:val="Bullet3"/>
        <w:widowControl w:val="0"/>
        <w:spacing w:before="100" w:after="100" w:line="221" w:lineRule="auto"/>
      </w:pPr>
      <w:r>
        <w:rPr>
          <w:rFonts w:eastAsia="SimSun"/>
          <w:b/>
          <w:bCs/>
          <w:sz w:val="20"/>
          <w:szCs w:val="20"/>
        </w:rPr>
        <w:t>Ambiente del Sistema Operativo.</w:t>
      </w:r>
      <w:r>
        <w:rPr>
          <w:rFonts w:eastAsia="SimSun"/>
          <w:sz w:val="20"/>
          <w:szCs w:val="20"/>
        </w:rPr>
        <w:t xml:space="preserve"> Un “ambiente di sistema operativo” è costituito da:</w:t>
      </w:r>
    </w:p>
    <w:p w14:paraId="426F2A6D" w14:textId="77777777" w:rsidR="003A050E" w:rsidRPr="0031473C" w:rsidRDefault="003A050E" w:rsidP="00C76ABE">
      <w:pPr>
        <w:pStyle w:val="Bullet4"/>
        <w:widowControl w:val="0"/>
        <w:spacing w:before="100" w:after="100" w:line="221" w:lineRule="auto"/>
        <w:rPr>
          <w:spacing w:val="-2"/>
        </w:rPr>
      </w:pPr>
      <w:r w:rsidRPr="0031473C">
        <w:rPr>
          <w:rFonts w:eastAsia="SimSun"/>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3DBB7DBA" w14:textId="46BF3AAD" w:rsidR="003A050E" w:rsidRPr="00781865" w:rsidRDefault="003A050E" w:rsidP="00C76ABE">
      <w:pPr>
        <w:pStyle w:val="Bullet4"/>
        <w:widowControl w:val="0"/>
        <w:spacing w:before="100" w:after="100" w:line="221" w:lineRule="auto"/>
      </w:pPr>
      <w:r>
        <w:rPr>
          <w:rFonts w:eastAsia="SimSun"/>
          <w:sz w:val="20"/>
          <w:szCs w:val="20"/>
        </w:rPr>
        <w:t>istanze di eventuali applicazioni, configurate per essere eseguite sulle istanze complete o</w:t>
      </w:r>
      <w:r w:rsidR="0031473C">
        <w:rPr>
          <w:rFonts w:eastAsia="SimSun"/>
          <w:sz w:val="20"/>
          <w:szCs w:val="20"/>
        </w:rPr>
        <w:t> </w:t>
      </w:r>
      <w:r>
        <w:rPr>
          <w:rFonts w:eastAsia="SimSun"/>
          <w:sz w:val="20"/>
          <w:szCs w:val="20"/>
        </w:rPr>
        <w:t>parziali del sistema operativo identificate sopra.</w:t>
      </w:r>
    </w:p>
    <w:p w14:paraId="5CD31226" w14:textId="444CB9FB" w:rsidR="003A050E" w:rsidRPr="00F62E3A" w:rsidRDefault="003A050E" w:rsidP="00675536">
      <w:pPr>
        <w:pStyle w:val="Body3"/>
        <w:widowControl w:val="0"/>
        <w:spacing w:line="221" w:lineRule="auto"/>
        <w:ind w:left="1080"/>
        <w:rPr>
          <w:spacing w:val="-4"/>
        </w:rPr>
      </w:pPr>
      <w:r w:rsidRPr="00F62E3A">
        <w:rPr>
          <w:rFonts w:eastAsia="SimSun"/>
          <w:spacing w:val="-4"/>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w:t>
      </w:r>
      <w:r w:rsidR="00150BE1" w:rsidRPr="00F62E3A">
        <w:rPr>
          <w:rFonts w:eastAsia="SimSun"/>
          <w:spacing w:val="-4"/>
          <w:sz w:val="20"/>
          <w:szCs w:val="20"/>
        </w:rPr>
        <w:t> </w:t>
      </w:r>
      <w:r w:rsidRPr="00F62E3A">
        <w:rPr>
          <w:rFonts w:eastAsia="SimSun"/>
          <w:spacing w:val="-4"/>
          <w:sz w:val="20"/>
          <w:szCs w:val="20"/>
        </w:rPr>
        <w:t>tecnologie analoghe) è considerata parte dell’ambiente fisico del sistema operativo. Un</w:t>
      </w:r>
      <w:r w:rsidR="00150BE1" w:rsidRPr="00F62E3A">
        <w:rPr>
          <w:rFonts w:eastAsia="SimSun"/>
          <w:spacing w:val="-4"/>
          <w:sz w:val="20"/>
          <w:szCs w:val="20"/>
        </w:rPr>
        <w:t> </w:t>
      </w:r>
      <w:r w:rsidRPr="00F62E3A">
        <w:rPr>
          <w:rFonts w:eastAsia="SimSun"/>
          <w:spacing w:val="-4"/>
          <w:sz w:val="20"/>
          <w:szCs w:val="20"/>
        </w:rPr>
        <w:t>ambiente di sistema operativo virtuale è configurato per essere eseguito su un sistema hardware virtuale o emulato in altro modo. Un sistema hardware fisico può avere uno o</w:t>
      </w:r>
      <w:r w:rsidR="00150BE1" w:rsidRPr="00F62E3A">
        <w:rPr>
          <w:rFonts w:eastAsia="SimSun"/>
          <w:spacing w:val="-4"/>
          <w:sz w:val="20"/>
          <w:szCs w:val="20"/>
        </w:rPr>
        <w:t> </w:t>
      </w:r>
      <w:r w:rsidRPr="00F62E3A">
        <w:rPr>
          <w:rFonts w:eastAsia="SimSun"/>
          <w:spacing w:val="-4"/>
          <w:sz w:val="20"/>
          <w:szCs w:val="20"/>
        </w:rPr>
        <w:t>entrambi i seguenti elementi:</w:t>
      </w:r>
    </w:p>
    <w:p w14:paraId="286C23E2" w14:textId="77777777" w:rsidR="003A050E" w:rsidRPr="00781865" w:rsidRDefault="003A050E" w:rsidP="00C76ABE">
      <w:pPr>
        <w:pStyle w:val="Bullet4"/>
        <w:widowControl w:val="0"/>
        <w:spacing w:before="100" w:after="100" w:line="221" w:lineRule="auto"/>
      </w:pPr>
      <w:r>
        <w:rPr>
          <w:rFonts w:eastAsia="SimSun"/>
          <w:sz w:val="20"/>
          <w:szCs w:val="20"/>
        </w:rPr>
        <w:t>un ambiente fisico del sistema operativo</w:t>
      </w:r>
    </w:p>
    <w:p w14:paraId="57A9540A" w14:textId="77777777" w:rsidR="003A050E" w:rsidRPr="00781865" w:rsidRDefault="003A050E" w:rsidP="00C76ABE">
      <w:pPr>
        <w:pStyle w:val="Bullet4"/>
        <w:widowControl w:val="0"/>
        <w:spacing w:before="100" w:after="100" w:line="221" w:lineRule="auto"/>
      </w:pPr>
      <w:r>
        <w:rPr>
          <w:rFonts w:eastAsia="SimSun"/>
          <w:sz w:val="20"/>
          <w:szCs w:val="20"/>
        </w:rPr>
        <w:t>uno o più ambienti virtuali del sistema operativo.</w:t>
      </w:r>
    </w:p>
    <w:p w14:paraId="1609F3A7" w14:textId="62620558" w:rsidR="003A050E" w:rsidRPr="00781865" w:rsidRDefault="003A050E" w:rsidP="00675536">
      <w:pPr>
        <w:pStyle w:val="Bullet3"/>
        <w:widowControl w:val="0"/>
        <w:spacing w:line="221" w:lineRule="auto"/>
        <w:ind w:left="1080" w:hanging="360"/>
      </w:pPr>
      <w:r>
        <w:rPr>
          <w:rFonts w:eastAsia="SimSun"/>
          <w:b/>
          <w:bCs/>
          <w:sz w:val="20"/>
          <w:szCs w:val="20"/>
        </w:rPr>
        <w:t>Server.</w:t>
      </w:r>
      <w:r>
        <w:rPr>
          <w:rFonts w:eastAsia="SimSun"/>
          <w:sz w:val="20"/>
          <w:szCs w:val="20"/>
        </w:rPr>
        <w:t xml:space="preserve"> Un server è un sistema hardware fisico in grado di eseguire un software server. Una</w:t>
      </w:r>
      <w:r w:rsidR="00A73F4A">
        <w:rPr>
          <w:rFonts w:eastAsia="SimSun"/>
          <w:sz w:val="20"/>
          <w:szCs w:val="20"/>
        </w:rPr>
        <w:t> </w:t>
      </w:r>
      <w:r>
        <w:rPr>
          <w:rFonts w:eastAsia="SimSun"/>
          <w:sz w:val="20"/>
          <w:szCs w:val="20"/>
        </w:rPr>
        <w:t>partizione hardware o un blade è considerato un sistema hardware fisico separato.</w:t>
      </w:r>
      <w:r>
        <w:rPr>
          <w:sz w:val="20"/>
          <w:szCs w:val="20"/>
        </w:rPr>
        <w:t xml:space="preserve"> Ai</w:t>
      </w:r>
      <w:r w:rsidR="00A73F4A">
        <w:rPr>
          <w:sz w:val="20"/>
          <w:szCs w:val="20"/>
        </w:rPr>
        <w:t> </w:t>
      </w:r>
      <w:r>
        <w:rPr>
          <w:sz w:val="20"/>
          <w:szCs w:val="20"/>
        </w:rPr>
        <w:t>fini</w:t>
      </w:r>
      <w:r w:rsidR="00A73F4A">
        <w:rPr>
          <w:sz w:val="20"/>
          <w:szCs w:val="20"/>
        </w:rPr>
        <w:t> </w:t>
      </w:r>
      <w:r>
        <w:rPr>
          <w:sz w:val="20"/>
          <w:szCs w:val="20"/>
        </w:rPr>
        <w:t>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07C73585" w14:textId="499296E6" w:rsidR="003A050E" w:rsidRPr="00781865" w:rsidRDefault="003A050E" w:rsidP="00675536">
      <w:pPr>
        <w:pStyle w:val="Bullet3"/>
        <w:widowControl w:val="0"/>
        <w:spacing w:line="221" w:lineRule="auto"/>
        <w:ind w:left="1080" w:hanging="360"/>
      </w:pPr>
      <w:r>
        <w:rPr>
          <w:rFonts w:eastAsia="SimSun"/>
          <w:b/>
          <w:bCs/>
          <w:sz w:val="20"/>
          <w:szCs w:val="20"/>
        </w:rPr>
        <w:t>Cessione di una Licenza.</w:t>
      </w:r>
      <w:r>
        <w:rPr>
          <w:rFonts w:eastAsia="SimSun"/>
          <w:sz w:val="20"/>
          <w:szCs w:val="20"/>
        </w:rPr>
        <w:t xml:space="preserve"> La cessione di una licenza consiste nell’attribuire tale licenza a</w:t>
      </w:r>
      <w:r w:rsidR="00A73F4A">
        <w:rPr>
          <w:rFonts w:eastAsia="SimSun"/>
          <w:sz w:val="20"/>
          <w:szCs w:val="20"/>
        </w:rPr>
        <w:t> </w:t>
      </w:r>
      <w:r>
        <w:rPr>
          <w:rFonts w:eastAsia="SimSun"/>
          <w:sz w:val="20"/>
          <w:szCs w:val="20"/>
        </w:rPr>
        <w:t>un</w:t>
      </w:r>
      <w:r w:rsidR="00A73F4A">
        <w:rPr>
          <w:rFonts w:eastAsia="SimSun"/>
          <w:sz w:val="20"/>
          <w:szCs w:val="20"/>
        </w:rPr>
        <w:t> </w:t>
      </w:r>
      <w:r>
        <w:rPr>
          <w:rFonts w:eastAsia="SimSun"/>
          <w:sz w:val="20"/>
          <w:szCs w:val="20"/>
        </w:rPr>
        <w:t>server, dispositivo o utente.</w:t>
      </w:r>
    </w:p>
    <w:p w14:paraId="005CD2FD" w14:textId="77777777" w:rsidR="003A050E" w:rsidRPr="00781865" w:rsidRDefault="003A050E" w:rsidP="00675536">
      <w:pPr>
        <w:pStyle w:val="Heading1"/>
        <w:widowControl w:val="0"/>
        <w:spacing w:line="221" w:lineRule="auto"/>
        <w:ind w:left="360" w:hanging="360"/>
      </w:pPr>
      <w:r>
        <w:rPr>
          <w:rFonts w:eastAsia="SimSun"/>
          <w:sz w:val="20"/>
          <w:szCs w:val="20"/>
        </w:rPr>
        <w:t>DIRITTI SULL’UTILIZZO.</w:t>
      </w:r>
    </w:p>
    <w:p w14:paraId="4058AD3A" w14:textId="4FC26914" w:rsidR="00942A9C" w:rsidRPr="00781865" w:rsidRDefault="00942A9C" w:rsidP="00C76ABE">
      <w:pPr>
        <w:pStyle w:val="Heading2"/>
        <w:widowControl w:val="0"/>
        <w:spacing w:before="100" w:after="100" w:line="221" w:lineRule="auto"/>
      </w:pPr>
      <w:r>
        <w:rPr>
          <w:rFonts w:eastAsia="SimSun"/>
          <w:sz w:val="20"/>
          <w:szCs w:val="20"/>
        </w:rPr>
        <w:t>Cessione della Licenza al Server.</w:t>
      </w:r>
    </w:p>
    <w:p w14:paraId="3583B986" w14:textId="437E471D" w:rsidR="00942A9C" w:rsidRPr="00781865" w:rsidRDefault="00942A9C" w:rsidP="00C76ABE">
      <w:pPr>
        <w:pStyle w:val="Heading3"/>
        <w:widowControl w:val="0"/>
        <w:tabs>
          <w:tab w:val="clear" w:pos="1077"/>
          <w:tab w:val="clear" w:pos="1440"/>
          <w:tab w:val="num" w:pos="1080"/>
        </w:tabs>
        <w:spacing w:before="100" w:after="100" w:line="221" w:lineRule="auto"/>
      </w:pPr>
      <w:r>
        <w:rPr>
          <w:sz w:val="20"/>
          <w:szCs w:val="20"/>
        </w:rPr>
        <w:t xml:space="preserve">Prima che il licenziatario esegua </w:t>
      </w:r>
      <w:r>
        <w:rPr>
          <w:rFonts w:eastAsia="SimSun"/>
          <w:sz w:val="20"/>
          <w:szCs w:val="20"/>
        </w:rPr>
        <w:t>una qualsiasi istanza</w:t>
      </w:r>
      <w:r>
        <w:rPr>
          <w:sz w:val="20"/>
          <w:szCs w:val="20"/>
        </w:rPr>
        <w:t xml:space="preserve"> del software server ai sensi di </w:t>
      </w:r>
      <w:r>
        <w:rPr>
          <w:rFonts w:eastAsia="SimSun"/>
          <w:sz w:val="20"/>
          <w:szCs w:val="20"/>
        </w:rPr>
        <w:t xml:space="preserve">una licenza software, dovrà cedere tale licenza a uno dei suoi server. Tale server è il server concesso in licenza per quella particolare licenza. Il licenziatario potrà assegnare altre licenze </w:t>
      </w:r>
      <w:r>
        <w:rPr>
          <w:rFonts w:eastAsia="SimSun"/>
          <w:sz w:val="20"/>
          <w:szCs w:val="20"/>
        </w:rPr>
        <w:lastRenderedPageBreak/>
        <w:t>software allo stesso server, ma non potrà assegnare la stessa licenza a più di un server.</w:t>
      </w:r>
    </w:p>
    <w:p w14:paraId="19710C5E" w14:textId="5E7AF5A8" w:rsidR="00942A9C" w:rsidRPr="00781865" w:rsidRDefault="00942A9C" w:rsidP="00C76ABE">
      <w:pPr>
        <w:pStyle w:val="Heading3"/>
        <w:widowControl w:val="0"/>
        <w:tabs>
          <w:tab w:val="clear" w:pos="1077"/>
          <w:tab w:val="clear" w:pos="1440"/>
          <w:tab w:val="num" w:pos="1080"/>
        </w:tabs>
        <w:spacing w:before="100" w:after="100" w:line="221" w:lineRule="auto"/>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0F43EF4" w14:textId="6FF82310" w:rsidR="00942A9C" w:rsidRPr="00781865" w:rsidRDefault="00942A9C" w:rsidP="00C76ABE">
      <w:pPr>
        <w:pStyle w:val="Heading2"/>
        <w:widowControl w:val="0"/>
        <w:spacing w:before="100" w:after="100" w:line="221" w:lineRule="auto"/>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14:paraId="4311D98D" w14:textId="77777777" w:rsidR="003A050E" w:rsidRPr="00781865" w:rsidRDefault="003A050E" w:rsidP="00C76ABE">
      <w:pPr>
        <w:pStyle w:val="Heading2"/>
        <w:widowControl w:val="0"/>
        <w:spacing w:before="100" w:after="100" w:line="221" w:lineRule="auto"/>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ED3D8AE" w14:textId="3786965C" w:rsidR="003A050E" w:rsidRPr="00781865" w:rsidRDefault="000A5E91" w:rsidP="00675536">
      <w:pPr>
        <w:pStyle w:val="Bullet3"/>
        <w:widowControl w:val="0"/>
        <w:spacing w:line="221" w:lineRule="auto"/>
        <w:ind w:left="1080" w:hanging="360"/>
      </w:pPr>
      <w:r>
        <w:rPr>
          <w:rFonts w:eastAsia="SimSun"/>
          <w:sz w:val="20"/>
          <w:szCs w:val="20"/>
        </w:rPr>
        <w:t xml:space="preserve">Microsoft Lync Phone Edition </w:t>
      </w:r>
    </w:p>
    <w:p w14:paraId="402C589D" w14:textId="41431BDE" w:rsidR="003A050E" w:rsidRPr="00781865" w:rsidRDefault="007C5807" w:rsidP="00675536">
      <w:pPr>
        <w:pStyle w:val="Bullet3"/>
        <w:widowControl w:val="0"/>
        <w:spacing w:line="221" w:lineRule="auto"/>
        <w:ind w:left="1080" w:hanging="360"/>
      </w:pPr>
      <w:r>
        <w:rPr>
          <w:rFonts w:eastAsia="SimSun"/>
          <w:sz w:val="20"/>
          <w:szCs w:val="20"/>
        </w:rPr>
        <w:t xml:space="preserve">Pannello di Controllo di Skype for Business Server 2019 </w:t>
      </w:r>
    </w:p>
    <w:p w14:paraId="2354D33C" w14:textId="608140F2" w:rsidR="003A050E" w:rsidRPr="00781865" w:rsidRDefault="007C5807" w:rsidP="00675536">
      <w:pPr>
        <w:pStyle w:val="Bullet3"/>
        <w:widowControl w:val="0"/>
        <w:spacing w:line="221" w:lineRule="auto"/>
        <w:ind w:left="1080" w:hanging="360"/>
      </w:pPr>
      <w:r>
        <w:rPr>
          <w:rFonts w:eastAsia="SimSun"/>
          <w:sz w:val="20"/>
          <w:szCs w:val="20"/>
        </w:rPr>
        <w:t>Plug-In di Skype for Business Web App</w:t>
      </w:r>
    </w:p>
    <w:p w14:paraId="08385B33" w14:textId="1FD5D596" w:rsidR="003A050E" w:rsidRPr="00781865" w:rsidRDefault="007C5807" w:rsidP="00675536">
      <w:pPr>
        <w:pStyle w:val="Bullet3"/>
        <w:widowControl w:val="0"/>
        <w:spacing w:line="221" w:lineRule="auto"/>
        <w:ind w:left="1080" w:hanging="360"/>
      </w:pPr>
      <w:r>
        <w:rPr>
          <w:rFonts w:eastAsia="SimSun"/>
          <w:sz w:val="20"/>
          <w:szCs w:val="20"/>
        </w:rPr>
        <w:t>Skype for Business 2019 in UISuppressionMode</w:t>
      </w:r>
    </w:p>
    <w:p w14:paraId="750F7071" w14:textId="77777777" w:rsidR="003A050E" w:rsidRPr="00781865" w:rsidRDefault="003A050E" w:rsidP="00675536">
      <w:pPr>
        <w:pStyle w:val="Bullet3"/>
        <w:widowControl w:val="0"/>
        <w:spacing w:line="221" w:lineRule="auto"/>
        <w:ind w:left="1080" w:hanging="360"/>
      </w:pPr>
      <w:r>
        <w:rPr>
          <w:rFonts w:eastAsia="SimSun"/>
          <w:sz w:val="20"/>
          <w:szCs w:val="20"/>
        </w:rPr>
        <w:t xml:space="preserve">Topology Builder </w:t>
      </w:r>
    </w:p>
    <w:p w14:paraId="6C5992BD" w14:textId="77777777" w:rsidR="003A050E" w:rsidRPr="00781865" w:rsidRDefault="003A050E" w:rsidP="00675536">
      <w:pPr>
        <w:pStyle w:val="Bullet3"/>
        <w:widowControl w:val="0"/>
        <w:spacing w:line="221" w:lineRule="auto"/>
        <w:ind w:left="1080" w:hanging="360"/>
      </w:pPr>
      <w:r>
        <w:rPr>
          <w:rFonts w:eastAsia="SimSun"/>
          <w:sz w:val="20"/>
          <w:szCs w:val="20"/>
        </w:rPr>
        <w:t xml:space="preserve">Strumenti di Amministrazione </w:t>
      </w:r>
    </w:p>
    <w:p w14:paraId="435F47E2" w14:textId="77777777" w:rsidR="003A050E" w:rsidRPr="00781865" w:rsidRDefault="003A050E" w:rsidP="00675536">
      <w:pPr>
        <w:pStyle w:val="Bullet3"/>
        <w:widowControl w:val="0"/>
        <w:spacing w:line="221" w:lineRule="auto"/>
        <w:ind w:left="1080" w:hanging="360"/>
      </w:pPr>
      <w:r>
        <w:rPr>
          <w:rFonts w:eastAsia="SimSun"/>
          <w:sz w:val="20"/>
          <w:szCs w:val="20"/>
        </w:rPr>
        <w:t xml:space="preserve">Snap-In di PowerShell </w:t>
      </w:r>
    </w:p>
    <w:p w14:paraId="3955803E" w14:textId="1F27D8D5" w:rsidR="003A050E" w:rsidRPr="00781865" w:rsidRDefault="007C5807" w:rsidP="00675536">
      <w:pPr>
        <w:pStyle w:val="Bullet3"/>
        <w:widowControl w:val="0"/>
        <w:spacing w:line="221" w:lineRule="auto"/>
        <w:ind w:left="1080" w:hanging="360"/>
      </w:pPr>
      <w:r>
        <w:rPr>
          <w:rFonts w:eastAsia="SimSun"/>
          <w:sz w:val="20"/>
          <w:szCs w:val="20"/>
        </w:rPr>
        <w:t xml:space="preserve">Skype for Business Server 2019 come Distribuito in: </w:t>
      </w:r>
    </w:p>
    <w:p w14:paraId="2025ADE1" w14:textId="77777777" w:rsidR="003A050E" w:rsidRPr="00781865" w:rsidRDefault="003A050E" w:rsidP="00675536">
      <w:pPr>
        <w:pStyle w:val="Bullet3"/>
        <w:widowControl w:val="0"/>
        <w:numPr>
          <w:ilvl w:val="1"/>
          <w:numId w:val="2"/>
        </w:numPr>
      </w:pPr>
      <w:r>
        <w:rPr>
          <w:sz w:val="20"/>
          <w:szCs w:val="20"/>
        </w:rPr>
        <w:t xml:space="preserve">Ruolo Archiving and Monitoring Server </w:t>
      </w:r>
    </w:p>
    <w:p w14:paraId="608C6508" w14:textId="77777777" w:rsidR="003A050E" w:rsidRPr="00781865" w:rsidRDefault="003A050E" w:rsidP="00675536">
      <w:pPr>
        <w:pStyle w:val="Bullet3"/>
        <w:widowControl w:val="0"/>
        <w:numPr>
          <w:ilvl w:val="1"/>
          <w:numId w:val="2"/>
        </w:numPr>
      </w:pPr>
      <w:r>
        <w:rPr>
          <w:sz w:val="20"/>
          <w:szCs w:val="20"/>
        </w:rPr>
        <w:t xml:space="preserve">Ruolo Audio/Video Conferencing Server </w:t>
      </w:r>
    </w:p>
    <w:p w14:paraId="050CCB03" w14:textId="77777777" w:rsidR="003A050E" w:rsidRPr="00781865" w:rsidRDefault="003A050E" w:rsidP="00675536">
      <w:pPr>
        <w:pStyle w:val="Bullet3"/>
        <w:widowControl w:val="0"/>
        <w:numPr>
          <w:ilvl w:val="1"/>
          <w:numId w:val="2"/>
        </w:numPr>
      </w:pPr>
      <w:r>
        <w:rPr>
          <w:sz w:val="20"/>
          <w:szCs w:val="20"/>
        </w:rPr>
        <w:t xml:space="preserve">Ruolo Central Management Server </w:t>
      </w:r>
    </w:p>
    <w:p w14:paraId="56D4E32B" w14:textId="77777777" w:rsidR="003A050E" w:rsidRPr="00781865" w:rsidRDefault="003A050E" w:rsidP="00675536">
      <w:pPr>
        <w:pStyle w:val="Bullet3"/>
        <w:widowControl w:val="0"/>
        <w:numPr>
          <w:ilvl w:val="1"/>
          <w:numId w:val="2"/>
        </w:numPr>
      </w:pPr>
      <w:r>
        <w:rPr>
          <w:sz w:val="20"/>
          <w:szCs w:val="20"/>
        </w:rPr>
        <w:t xml:space="preserve">Ruolo Director </w:t>
      </w:r>
    </w:p>
    <w:p w14:paraId="401BC17D" w14:textId="77777777" w:rsidR="003A050E" w:rsidRPr="00781865" w:rsidRDefault="003A050E" w:rsidP="00675536">
      <w:pPr>
        <w:pStyle w:val="Bullet3"/>
        <w:widowControl w:val="0"/>
        <w:numPr>
          <w:ilvl w:val="1"/>
          <w:numId w:val="2"/>
        </w:numPr>
      </w:pPr>
      <w:r>
        <w:rPr>
          <w:sz w:val="20"/>
          <w:szCs w:val="20"/>
        </w:rPr>
        <w:t xml:space="preserve">Ruolo Edge Server </w:t>
      </w:r>
    </w:p>
    <w:p w14:paraId="03DA9C39" w14:textId="77777777" w:rsidR="003A050E" w:rsidRPr="00781865" w:rsidRDefault="003A050E" w:rsidP="00675536">
      <w:pPr>
        <w:pStyle w:val="Bullet3"/>
        <w:widowControl w:val="0"/>
        <w:numPr>
          <w:ilvl w:val="1"/>
          <w:numId w:val="2"/>
        </w:numPr>
      </w:pPr>
      <w:r>
        <w:rPr>
          <w:sz w:val="20"/>
          <w:szCs w:val="20"/>
        </w:rPr>
        <w:t xml:space="preserve">Ruolo Chat Server Persistente </w:t>
      </w:r>
    </w:p>
    <w:p w14:paraId="74A7F8F1" w14:textId="77777777" w:rsidR="003A050E" w:rsidRPr="00781865" w:rsidRDefault="007C5807" w:rsidP="00675536">
      <w:pPr>
        <w:pStyle w:val="Bullet3"/>
        <w:widowControl w:val="0"/>
        <w:numPr>
          <w:ilvl w:val="1"/>
          <w:numId w:val="2"/>
        </w:numPr>
      </w:pPr>
      <w:r>
        <w:rPr>
          <w:sz w:val="20"/>
          <w:szCs w:val="20"/>
        </w:rPr>
        <w:t xml:space="preserve">Ruolo Skype for Business Web App Server </w:t>
      </w:r>
    </w:p>
    <w:p w14:paraId="6B062544" w14:textId="77777777" w:rsidR="003A050E" w:rsidRPr="00781865" w:rsidRDefault="003A050E" w:rsidP="00675536">
      <w:pPr>
        <w:pStyle w:val="Bullet3"/>
        <w:widowControl w:val="0"/>
        <w:numPr>
          <w:ilvl w:val="1"/>
          <w:numId w:val="2"/>
        </w:numPr>
      </w:pPr>
      <w:r>
        <w:rPr>
          <w:sz w:val="20"/>
          <w:szCs w:val="20"/>
        </w:rPr>
        <w:t xml:space="preserve">Ruolo Mediation Server </w:t>
      </w:r>
    </w:p>
    <w:p w14:paraId="65D09B4F" w14:textId="77777777" w:rsidR="003A050E" w:rsidRPr="00781865" w:rsidRDefault="003A050E" w:rsidP="00675536">
      <w:pPr>
        <w:pStyle w:val="Bullet3"/>
        <w:widowControl w:val="0"/>
        <w:numPr>
          <w:ilvl w:val="1"/>
          <w:numId w:val="2"/>
        </w:numPr>
      </w:pPr>
      <w:r>
        <w:rPr>
          <w:sz w:val="20"/>
          <w:szCs w:val="20"/>
        </w:rPr>
        <w:t xml:space="preserve">Ruolo Reach Application Sharing Server </w:t>
      </w:r>
    </w:p>
    <w:p w14:paraId="0EE31E69" w14:textId="77777777" w:rsidR="003A050E" w:rsidRPr="00781865" w:rsidRDefault="003A050E" w:rsidP="00675536">
      <w:pPr>
        <w:pStyle w:val="Bullet3"/>
        <w:widowControl w:val="0"/>
        <w:numPr>
          <w:ilvl w:val="1"/>
          <w:numId w:val="2"/>
        </w:numPr>
      </w:pPr>
      <w:r>
        <w:rPr>
          <w:sz w:val="20"/>
          <w:szCs w:val="20"/>
        </w:rPr>
        <w:t xml:space="preserve">Ruolo Survivable Branch Appliance </w:t>
      </w:r>
    </w:p>
    <w:p w14:paraId="3A126D86" w14:textId="77777777" w:rsidR="003A050E" w:rsidRPr="00781865" w:rsidRDefault="003A050E" w:rsidP="00675536">
      <w:pPr>
        <w:pStyle w:val="Bullet3"/>
        <w:widowControl w:val="0"/>
        <w:numPr>
          <w:ilvl w:val="1"/>
          <w:numId w:val="2"/>
        </w:numPr>
      </w:pPr>
      <w:r>
        <w:rPr>
          <w:sz w:val="20"/>
          <w:szCs w:val="20"/>
        </w:rPr>
        <w:t xml:space="preserve">Ruolo Unified Communications Application Server </w:t>
      </w:r>
    </w:p>
    <w:p w14:paraId="70007D2D" w14:textId="77777777" w:rsidR="003A050E" w:rsidRPr="00781865" w:rsidRDefault="003A050E" w:rsidP="00675536">
      <w:pPr>
        <w:pStyle w:val="Bullet3"/>
        <w:widowControl w:val="0"/>
        <w:numPr>
          <w:ilvl w:val="1"/>
          <w:numId w:val="2"/>
        </w:numPr>
      </w:pPr>
      <w:r>
        <w:rPr>
          <w:sz w:val="20"/>
          <w:szCs w:val="20"/>
        </w:rPr>
        <w:t>Ruolo Web Conferencing Server</w:t>
      </w:r>
    </w:p>
    <w:p w14:paraId="5DCF1CD5" w14:textId="77777777" w:rsidR="003A050E" w:rsidRPr="00781865" w:rsidRDefault="003A050E" w:rsidP="00675536">
      <w:pPr>
        <w:pStyle w:val="Bullet3"/>
        <w:widowControl w:val="0"/>
        <w:numPr>
          <w:ilvl w:val="1"/>
          <w:numId w:val="2"/>
        </w:numPr>
      </w:pPr>
      <w:r>
        <w:rPr>
          <w:sz w:val="20"/>
          <w:szCs w:val="20"/>
        </w:rPr>
        <w:t>Ruolo Mobility Server</w:t>
      </w:r>
    </w:p>
    <w:p w14:paraId="6D921063" w14:textId="77777777" w:rsidR="00372091" w:rsidRPr="00781865" w:rsidRDefault="00372091" w:rsidP="00675536">
      <w:pPr>
        <w:pStyle w:val="Bullet3"/>
        <w:widowControl w:val="0"/>
        <w:numPr>
          <w:ilvl w:val="1"/>
          <w:numId w:val="2"/>
        </w:numPr>
      </w:pPr>
      <w:r>
        <w:rPr>
          <w:sz w:val="20"/>
          <w:szCs w:val="20"/>
        </w:rPr>
        <w:t>Ruolo Video Interop Server</w:t>
      </w:r>
    </w:p>
    <w:p w14:paraId="178B8D38" w14:textId="77777777" w:rsidR="003A050E" w:rsidRPr="00781865" w:rsidRDefault="003A050E" w:rsidP="00675536">
      <w:pPr>
        <w:pStyle w:val="Bullet3"/>
        <w:widowControl w:val="0"/>
        <w:numPr>
          <w:ilvl w:val="1"/>
          <w:numId w:val="2"/>
        </w:numPr>
      </w:pPr>
      <w:r>
        <w:rPr>
          <w:sz w:val="20"/>
          <w:szCs w:val="20"/>
        </w:rPr>
        <w:t xml:space="preserve">Ruolo Autodiscovery Service </w:t>
      </w:r>
    </w:p>
    <w:p w14:paraId="5FB55C82" w14:textId="21874ED6" w:rsidR="003A050E" w:rsidRPr="00781865" w:rsidRDefault="003A050E" w:rsidP="00C76ABE">
      <w:pPr>
        <w:pStyle w:val="Heading2"/>
        <w:widowControl w:val="0"/>
        <w:spacing w:before="100" w:after="100" w:line="221" w:lineRule="auto"/>
      </w:pPr>
      <w:r>
        <w:rPr>
          <w:rFonts w:eastAsia="SimSun"/>
          <w:sz w:val="20"/>
          <w:szCs w:val="20"/>
        </w:rPr>
        <w:t xml:space="preserve">Creazione e Memorizzazione di Istanze sui Server o sui Supporti di Memorizzazione. </w:t>
      </w:r>
      <w:r>
        <w:rPr>
          <w:rFonts w:eastAsia="SimSun"/>
          <w:b w:val="0"/>
          <w:bCs w:val="0"/>
          <w:sz w:val="20"/>
          <w:szCs w:val="20"/>
        </w:rPr>
        <w:t>Il</w:t>
      </w:r>
      <w:r w:rsidR="001F0423">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4BAAC5C9" w14:textId="77777777" w:rsidR="003A050E" w:rsidRPr="00781865" w:rsidRDefault="003A050E" w:rsidP="00C76ABE">
      <w:pPr>
        <w:pStyle w:val="Bullet3"/>
        <w:widowControl w:val="0"/>
        <w:spacing w:before="100" w:after="100" w:line="221" w:lineRule="auto"/>
      </w:pPr>
      <w:r>
        <w:rPr>
          <w:rFonts w:eastAsia="SimSun"/>
          <w:sz w:val="20"/>
          <w:szCs w:val="20"/>
        </w:rPr>
        <w:t>Il licenziatario potrà creare un numero qualsiasi di istanze del software server e del software aggiuntivo.</w:t>
      </w:r>
    </w:p>
    <w:p w14:paraId="717292B3" w14:textId="77777777" w:rsidR="003A050E" w:rsidRPr="00781865" w:rsidRDefault="003A050E" w:rsidP="00C76ABE">
      <w:pPr>
        <w:pStyle w:val="Bullet3"/>
        <w:widowControl w:val="0"/>
        <w:spacing w:before="100" w:after="100" w:line="221" w:lineRule="auto"/>
      </w:pPr>
      <w:r>
        <w:rPr>
          <w:rFonts w:eastAsia="SimSun"/>
          <w:sz w:val="20"/>
          <w:szCs w:val="20"/>
        </w:rPr>
        <w:lastRenderedPageBreak/>
        <w:t>Il licenziatario potrà memorizzare istanze del software server e del software aggiuntivo su uno qualsiasi dei suoi server o dei suoi supporti di memorizzazione.</w:t>
      </w:r>
    </w:p>
    <w:p w14:paraId="5372BF55" w14:textId="77777777" w:rsidR="003A050E" w:rsidRPr="00781865" w:rsidRDefault="003A050E" w:rsidP="00C76ABE">
      <w:pPr>
        <w:pStyle w:val="Bullet3"/>
        <w:widowControl w:val="0"/>
        <w:spacing w:before="100" w:after="100" w:line="221" w:lineRule="auto"/>
      </w:pPr>
      <w:r>
        <w:rPr>
          <w:rFonts w:eastAsia="SimSun"/>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42305B4" w14:textId="591E6370" w:rsidR="003A050E" w:rsidRPr="00781865" w:rsidRDefault="003A050E" w:rsidP="00C76ABE">
      <w:pPr>
        <w:pStyle w:val="Heading2"/>
        <w:widowControl w:val="0"/>
        <w:spacing w:before="100" w:after="100" w:line="221" w:lineRule="auto"/>
      </w:pPr>
      <w:r>
        <w:rPr>
          <w:rFonts w:eastAsia="SimSun"/>
          <w:sz w:val="20"/>
          <w:szCs w:val="20"/>
        </w:rPr>
        <w:t xml:space="preserve">Programmi Software Microsoft inclusi. </w:t>
      </w:r>
      <w:r>
        <w:rPr>
          <w:rFonts w:eastAsia="SimSun"/>
          <w:b w:val="0"/>
          <w:bCs w:val="0"/>
          <w:sz w:val="20"/>
          <w:szCs w:val="20"/>
        </w:rPr>
        <w:t>Il software contiene altri programmi Microsoft. Le</w:t>
      </w:r>
      <w:r w:rsidR="001F0423">
        <w:rPr>
          <w:rFonts w:eastAsia="SimSun"/>
          <w:b w:val="0"/>
          <w:bCs w:val="0"/>
          <w:sz w:val="20"/>
          <w:szCs w:val="20"/>
        </w:rPr>
        <w:t> </w:t>
      </w:r>
      <w:r>
        <w:rPr>
          <w:rFonts w:eastAsia="SimSun"/>
          <w:b w:val="0"/>
          <w:bCs w:val="0"/>
          <w:sz w:val="20"/>
          <w:szCs w:val="20"/>
        </w:rPr>
        <w:t>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7E9EC4D2" w14:textId="77777777" w:rsidR="003A050E" w:rsidRPr="00781865" w:rsidRDefault="003A050E" w:rsidP="00C76ABE">
      <w:pPr>
        <w:pStyle w:val="Heading2"/>
        <w:spacing w:before="100" w:after="100" w:line="221" w:lineRule="auto"/>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r>
        <w:rPr>
          <w:rFonts w:eastAsia="SimSun"/>
          <w:b w:val="0"/>
          <w:sz w:val="20"/>
          <w:szCs w:val="20"/>
        </w:rPr>
        <w:t>.</w:t>
      </w:r>
    </w:p>
    <w:p w14:paraId="2BF1A500" w14:textId="77777777" w:rsidR="003A050E" w:rsidRPr="00781865" w:rsidRDefault="003A050E" w:rsidP="00675536">
      <w:pPr>
        <w:pStyle w:val="Heading1"/>
        <w:widowControl w:val="0"/>
        <w:spacing w:line="221" w:lineRule="auto"/>
        <w:ind w:left="360" w:hanging="360"/>
      </w:pPr>
      <w:r>
        <w:rPr>
          <w:rFonts w:eastAsia="SimSun"/>
          <w:sz w:val="20"/>
          <w:szCs w:val="20"/>
        </w:rPr>
        <w:t>REQUISITI AGGIUNTIVI PER LE LICENZE E/O DIRITTI SULL’UTILIZZO.</w:t>
      </w:r>
    </w:p>
    <w:p w14:paraId="68055D56" w14:textId="4B18B5ED" w:rsidR="00A50B04" w:rsidRPr="00781865" w:rsidRDefault="00A50B04" w:rsidP="00675536">
      <w:pPr>
        <w:pStyle w:val="Heading2"/>
        <w:widowControl w:val="0"/>
        <w:spacing w:line="221" w:lineRule="auto"/>
        <w:ind w:hanging="360"/>
      </w:pPr>
      <w:r>
        <w:rPr>
          <w:rFonts w:eastAsia="SimSun"/>
          <w:sz w:val="20"/>
          <w:szCs w:val="20"/>
        </w:rPr>
        <w:t>Licenze di Accesso Client (“Client Access License” o “CAL”).</w:t>
      </w:r>
    </w:p>
    <w:p w14:paraId="30DA8C4D" w14:textId="77777777" w:rsidR="00A50B04" w:rsidRPr="005D79B2" w:rsidRDefault="00A50B04" w:rsidP="00675536">
      <w:pPr>
        <w:pStyle w:val="Heading3Bold"/>
        <w:widowControl w:val="0"/>
        <w:numPr>
          <w:ilvl w:val="2"/>
          <w:numId w:val="6"/>
        </w:numPr>
        <w:tabs>
          <w:tab w:val="clear" w:pos="1077"/>
          <w:tab w:val="clear" w:pos="1440"/>
          <w:tab w:val="num" w:pos="1080"/>
        </w:tabs>
        <w:spacing w:line="221" w:lineRule="auto"/>
        <w:ind w:left="1080" w:hanging="360"/>
        <w:rPr>
          <w:spacing w:val="-2"/>
        </w:rPr>
      </w:pPr>
      <w:r w:rsidRPr="005D79B2">
        <w:rPr>
          <w:rFonts w:eastAsia="SimSun"/>
          <w:b w:val="0"/>
          <w:bCs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4B453A91" w14:textId="0E082DED" w:rsidR="00A50B04" w:rsidRPr="00781865" w:rsidRDefault="00A50B04" w:rsidP="00675536">
      <w:pPr>
        <w:pStyle w:val="Bullet4"/>
        <w:widowControl w:val="0"/>
        <w:spacing w:line="221" w:lineRule="auto"/>
        <w:ind w:left="1440" w:hanging="360"/>
      </w:pPr>
      <w:r>
        <w:rPr>
          <w:sz w:val="20"/>
          <w:szCs w:val="20"/>
        </w:rPr>
        <w:t xml:space="preserve">Il licenziatario non sarà tenuto a disporre di Licenze CAL per </w:t>
      </w:r>
      <w:r>
        <w:rPr>
          <w:rFonts w:eastAsia="SimSun"/>
          <w:sz w:val="20"/>
          <w:szCs w:val="20"/>
        </w:rPr>
        <w:t>i server concessi in licenza per eseguire istanze del software server.</w:t>
      </w:r>
    </w:p>
    <w:p w14:paraId="39E4A94A" w14:textId="77777777" w:rsidR="00A50B04" w:rsidRPr="00781865" w:rsidRDefault="00A50B04" w:rsidP="00675536">
      <w:pPr>
        <w:pStyle w:val="Bullet4"/>
        <w:widowControl w:val="0"/>
        <w:spacing w:line="221" w:lineRule="auto"/>
        <w:ind w:left="1440" w:hanging="360"/>
      </w:pPr>
      <w:r>
        <w:rPr>
          <w:rFonts w:eastAsia="SimSun"/>
          <w:sz w:val="20"/>
          <w:szCs w:val="20"/>
        </w:rPr>
        <w:t>Il licenziatario non dovrà disporre di Licenze CAL fino a due</w:t>
      </w:r>
      <w:r>
        <w:rPr>
          <w:sz w:val="20"/>
          <w:szCs w:val="20"/>
        </w:rPr>
        <w:t xml:space="preserve"> dispositivi </w:t>
      </w:r>
      <w:r>
        <w:rPr>
          <w:rFonts w:eastAsia="SimSun"/>
          <w:sz w:val="20"/>
          <w:szCs w:val="20"/>
        </w:rPr>
        <w:t xml:space="preserve">o utenti </w:t>
      </w:r>
      <w:r>
        <w:rPr>
          <w:sz w:val="20"/>
          <w:szCs w:val="20"/>
        </w:rPr>
        <w:t>che accedono a istanze del software server</w:t>
      </w:r>
      <w:r>
        <w:rPr>
          <w:rFonts w:eastAsia="SimSun"/>
          <w:sz w:val="20"/>
          <w:szCs w:val="20"/>
        </w:rPr>
        <w:t xml:space="preserve"> esclusivamente per gestirle</w:t>
      </w:r>
      <w:r>
        <w:rPr>
          <w:sz w:val="20"/>
          <w:szCs w:val="20"/>
        </w:rPr>
        <w:t>.</w:t>
      </w:r>
    </w:p>
    <w:p w14:paraId="143F42D8" w14:textId="77777777" w:rsidR="00A50B04" w:rsidRPr="00781865" w:rsidRDefault="00A50B04" w:rsidP="00675536">
      <w:pPr>
        <w:pStyle w:val="Bullet4"/>
        <w:widowControl w:val="0"/>
        <w:spacing w:line="221" w:lineRule="auto"/>
        <w:ind w:left="1440" w:hanging="360"/>
      </w:pPr>
      <w:r>
        <w:rPr>
          <w:rFonts w:eastAsia="SimSun"/>
          <w:sz w:val="20"/>
          <w:szCs w:val="20"/>
        </w:rPr>
        <w:t>Il licenziatario non dovrà disporre di CAL per un utente o un dispositivo che accede a istanze del software server senza essere autenticato direttamente o indirettamente da Active Directory o Skype for Business Server.</w:t>
      </w:r>
    </w:p>
    <w:p w14:paraId="59F40C78" w14:textId="77777777" w:rsidR="00A50B04" w:rsidRPr="00781865" w:rsidRDefault="00A50B04" w:rsidP="00675536">
      <w:pPr>
        <w:pStyle w:val="Bullet4"/>
        <w:widowControl w:val="0"/>
        <w:spacing w:line="221" w:lineRule="auto"/>
        <w:ind w:left="1440" w:hanging="36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028F33AF" w14:textId="77777777" w:rsidR="00A50B04" w:rsidRPr="00781865" w:rsidRDefault="00A50B04" w:rsidP="00C76ABE">
      <w:pPr>
        <w:pStyle w:val="Heading3Bold"/>
        <w:widowControl w:val="0"/>
        <w:numPr>
          <w:ilvl w:val="2"/>
          <w:numId w:val="6"/>
        </w:numPr>
        <w:tabs>
          <w:tab w:val="clear" w:pos="1077"/>
          <w:tab w:val="clear" w:pos="1440"/>
          <w:tab w:val="num" w:pos="1080"/>
        </w:tabs>
        <w:spacing w:before="100" w:after="100" w:line="221" w:lineRule="auto"/>
      </w:pPr>
      <w:r>
        <w:rPr>
          <w:rFonts w:eastAsia="SimSun"/>
          <w:sz w:val="20"/>
          <w:szCs w:val="20"/>
        </w:rPr>
        <w:t xml:space="preserve">Tipi di CAL. </w:t>
      </w:r>
      <w:r>
        <w:rPr>
          <w:rFonts w:eastAsia="SimSun"/>
          <w:b w:val="0"/>
          <w:bCs w:val="0"/>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Licenza CAL per dispositivo e user CAL.</w:t>
      </w:r>
    </w:p>
    <w:p w14:paraId="4ABE7D1E" w14:textId="77777777" w:rsidR="00A50B04" w:rsidRPr="00781865" w:rsidRDefault="00A50B04" w:rsidP="00C76ABE">
      <w:pPr>
        <w:pStyle w:val="Heading3Bold"/>
        <w:widowControl w:val="0"/>
        <w:numPr>
          <w:ilvl w:val="2"/>
          <w:numId w:val="6"/>
        </w:numPr>
        <w:tabs>
          <w:tab w:val="clear" w:pos="1077"/>
          <w:tab w:val="clear" w:pos="1440"/>
          <w:tab w:val="num" w:pos="1080"/>
        </w:tabs>
        <w:spacing w:before="100" w:after="100" w:line="221" w:lineRule="auto"/>
        <w:ind w:left="1080" w:hanging="360"/>
      </w:pPr>
      <w:r>
        <w:rPr>
          <w:rFonts w:eastAsia="SimSun"/>
          <w:sz w:val="20"/>
          <w:szCs w:val="20"/>
        </w:rPr>
        <w:t xml:space="preserve">Riassegnazione di CAL. </w:t>
      </w:r>
      <w:r>
        <w:rPr>
          <w:rFonts w:eastAsia="SimSun"/>
          <w:b w:val="0"/>
          <w:bCs w:val="0"/>
          <w:sz w:val="20"/>
          <w:szCs w:val="20"/>
        </w:rPr>
        <w:t>Il licenziatario potrà:</w:t>
      </w:r>
    </w:p>
    <w:p w14:paraId="08D2B8C1" w14:textId="0BFD0DCB" w:rsidR="00A50B04" w:rsidRPr="00781865" w:rsidRDefault="00A50B04" w:rsidP="00C76ABE">
      <w:pPr>
        <w:pStyle w:val="Bullet4"/>
        <w:widowControl w:val="0"/>
        <w:spacing w:before="100" w:after="100" w:line="221" w:lineRule="auto"/>
      </w:pPr>
      <w:r>
        <w:rPr>
          <w:rFonts w:eastAsia="SimSun"/>
          <w:sz w:val="20"/>
          <w:szCs w:val="20"/>
        </w:rPr>
        <w:t>riassegnare definitivamente una Licenza CAL per dispositivo da un dispositivo a un altro o</w:t>
      </w:r>
      <w:r w:rsidR="00BD67B1">
        <w:rPr>
          <w:rFonts w:eastAsia="SimSun"/>
          <w:sz w:val="20"/>
          <w:szCs w:val="20"/>
        </w:rPr>
        <w:t> </w:t>
      </w:r>
      <w:r>
        <w:rPr>
          <w:rFonts w:eastAsia="SimSun"/>
          <w:sz w:val="20"/>
          <w:szCs w:val="20"/>
        </w:rPr>
        <w:t>una user CAL da un utente a un altro oppure</w:t>
      </w:r>
    </w:p>
    <w:p w14:paraId="170667DB" w14:textId="77777777" w:rsidR="00A50B04" w:rsidRPr="00781865" w:rsidRDefault="00A50B04" w:rsidP="00C76ABE">
      <w:pPr>
        <w:pStyle w:val="Bullet4"/>
        <w:widowControl w:val="0"/>
        <w:spacing w:before="100" w:after="100" w:line="221" w:lineRule="auto"/>
      </w:pPr>
      <w:r>
        <w:rPr>
          <w:rFonts w:eastAsia="SimSun"/>
          <w:sz w:val="20"/>
          <w:szCs w:val="20"/>
        </w:rPr>
        <w:t>riassegnare temporaneamente una Licenza CAL per dispositivo a un dispositivo temporaneo mentre il dispositivo principale è guasto oppure una user CAL a un lavoratore temporaneo mentre l’utente principale è assente.</w:t>
      </w:r>
    </w:p>
    <w:p w14:paraId="6BCB08AF" w14:textId="370A595E" w:rsidR="00A50B04" w:rsidRPr="00781865" w:rsidRDefault="001A7B92" w:rsidP="00E037FF">
      <w:pPr>
        <w:pStyle w:val="Heading3Bold"/>
        <w:widowControl w:val="0"/>
        <w:numPr>
          <w:ilvl w:val="2"/>
          <w:numId w:val="6"/>
        </w:numPr>
        <w:tabs>
          <w:tab w:val="clear" w:pos="1077"/>
          <w:tab w:val="clear" w:pos="1440"/>
          <w:tab w:val="num" w:pos="1080"/>
        </w:tabs>
        <w:spacing w:line="221" w:lineRule="auto"/>
        <w:ind w:left="1080" w:hanging="360"/>
      </w:pPr>
      <w:r>
        <w:rPr>
          <w:rFonts w:eastAsia="SimSun"/>
          <w:sz w:val="20"/>
          <w:szCs w:val="20"/>
        </w:rPr>
        <w:t>CAL Aggiuntive.</w:t>
      </w:r>
    </w:p>
    <w:p w14:paraId="67191064" w14:textId="696FA345" w:rsidR="00A50B04" w:rsidRPr="00781865" w:rsidRDefault="00A50B04" w:rsidP="00E037FF">
      <w:pPr>
        <w:pStyle w:val="Heading3"/>
        <w:widowControl w:val="0"/>
        <w:numPr>
          <w:ilvl w:val="0"/>
          <w:numId w:val="12"/>
        </w:numPr>
        <w:spacing w:before="100" w:after="100" w:line="221" w:lineRule="auto"/>
      </w:pPr>
      <w:r>
        <w:rPr>
          <w:b/>
          <w:sz w:val="20"/>
          <w:szCs w:val="20"/>
        </w:rPr>
        <w:t>Funzionalità Audio, Video, Web Conferencing, Condivisione Desktop, Sistemi per Sale Riunioni e Streaming Multipli di Video HD.</w:t>
      </w:r>
      <w:r>
        <w:rPr>
          <w:sz w:val="20"/>
          <w:szCs w:val="20"/>
        </w:rPr>
        <w:t xml:space="preserve"> Oltre a una CAL di BASE per Skype for Business Server 2019, il licenziatario dovrà disporre di una USL per Skype for Business Piano 2 o di una USL o Enterprise CAL Suite per Office 365 Piano E1-E4 o A3-A4 o G1-G4 oppure di una Enterprise CAL Bridge per Windows Intune o di una Enterprise CAL per Skype for Business Server 2019 per ciascun utente o dispositivo che acceda direttamente o indirettamente a questa funzionalità di Skype for Business Server 2019.</w:t>
      </w:r>
    </w:p>
    <w:p w14:paraId="4796BF0B" w14:textId="7AD78EB7" w:rsidR="00A50B04" w:rsidRPr="00781865" w:rsidRDefault="00A50B04" w:rsidP="00E037FF">
      <w:pPr>
        <w:pStyle w:val="Heading3"/>
        <w:widowControl w:val="0"/>
        <w:numPr>
          <w:ilvl w:val="0"/>
          <w:numId w:val="12"/>
        </w:numPr>
        <w:spacing w:before="100" w:after="100" w:line="221" w:lineRule="auto"/>
      </w:pPr>
      <w:r>
        <w:rPr>
          <w:b/>
          <w:bCs/>
          <w:sz w:val="20"/>
          <w:szCs w:val="20"/>
        </w:rPr>
        <w:lastRenderedPageBreak/>
        <w:t>Funzionalità di Telefonia Vocale e Gestione Chiamate.</w:t>
      </w:r>
      <w:r>
        <w:rPr>
          <w:bCs/>
          <w:sz w:val="20"/>
          <w:szCs w:val="20"/>
        </w:rPr>
        <w:t xml:space="preserve"> Oltre a una CAL di BASE per Skype for Business Server 2019, il licenziatario dovrà disporre di una USL per Skype for Business Online Piano 3 o 3A o 3G o per Office 365 Piano E4 o A4 o G4 oppure di una Plus CAL per Skype for Business Server 2019 per ciascun utente o dispositivo che acceda direttamente o indirettamente a questa funzionalità di Skype for Business Server 2019.</w:t>
      </w:r>
    </w:p>
    <w:p w14:paraId="7D2BE65A" w14:textId="5BC7410E" w:rsidR="00A50B04" w:rsidRPr="00781865" w:rsidRDefault="00A50B04" w:rsidP="00C76ABE">
      <w:pPr>
        <w:pStyle w:val="Heading2"/>
        <w:widowControl w:val="0"/>
        <w:spacing w:before="100" w:after="100" w:line="221" w:lineRule="auto"/>
        <w:ind w:hanging="360"/>
      </w:pPr>
      <w:r>
        <w:rPr>
          <w:rFonts w:eastAsia="SimSun"/>
          <w:bCs w:val="0"/>
          <w:sz w:val="20"/>
          <w:szCs w:val="20"/>
        </w:rPr>
        <w:t>Utenti Esterni</w:t>
      </w:r>
      <w:r>
        <w:rPr>
          <w:rFonts w:eastAsia="SimSun"/>
          <w:b w:val="0"/>
          <w:bCs w:val="0"/>
          <w:sz w:val="20"/>
          <w:szCs w:val="20"/>
        </w:rPr>
        <w:t>.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w:t>
      </w:r>
      <w:r w:rsidR="00475551">
        <w:rPr>
          <w:rFonts w:eastAsia="SimSun"/>
          <w:b w:val="0"/>
          <w:bCs w:val="0"/>
          <w:sz w:val="20"/>
          <w:szCs w:val="20"/>
        </w:rPr>
        <w:t>ui è in esecuzione il software.</w:t>
      </w:r>
    </w:p>
    <w:p w14:paraId="5771849B" w14:textId="77777777" w:rsidR="003A050E" w:rsidRPr="00781865" w:rsidRDefault="003A050E" w:rsidP="00C76ABE">
      <w:pPr>
        <w:pStyle w:val="Heading2"/>
        <w:widowControl w:val="0"/>
        <w:spacing w:before="100" w:after="100" w:line="221" w:lineRule="auto"/>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38F91FD3" w14:textId="77777777" w:rsidR="003A050E" w:rsidRPr="00781865" w:rsidRDefault="003A050E" w:rsidP="00C76ABE">
      <w:pPr>
        <w:pStyle w:val="Bullet3"/>
        <w:widowControl w:val="0"/>
        <w:spacing w:before="100" w:after="100" w:line="221" w:lineRule="auto"/>
      </w:pPr>
      <w:r>
        <w:rPr>
          <w:rFonts w:eastAsia="SimSun"/>
          <w:sz w:val="20"/>
          <w:szCs w:val="20"/>
        </w:rPr>
        <w:t>raggruppare le connessioni,</w:t>
      </w:r>
    </w:p>
    <w:p w14:paraId="4846C29C" w14:textId="77777777" w:rsidR="003A050E" w:rsidRPr="00781865" w:rsidRDefault="003A050E" w:rsidP="00C76ABE">
      <w:pPr>
        <w:pStyle w:val="Bullet3"/>
        <w:widowControl w:val="0"/>
        <w:spacing w:before="100" w:after="100" w:line="221" w:lineRule="auto"/>
      </w:pPr>
      <w:r>
        <w:rPr>
          <w:rFonts w:eastAsia="SimSun"/>
          <w:sz w:val="20"/>
          <w:szCs w:val="20"/>
        </w:rPr>
        <w:t>reindirizzare le informazioni oppure</w:t>
      </w:r>
    </w:p>
    <w:p w14:paraId="5DA4B628" w14:textId="77777777" w:rsidR="003A050E" w:rsidRPr="00781865" w:rsidRDefault="003A050E" w:rsidP="00C76ABE">
      <w:pPr>
        <w:pStyle w:val="Bullet3"/>
        <w:widowControl w:val="0"/>
        <w:spacing w:before="100" w:after="100" w:line="221" w:lineRule="auto"/>
      </w:pPr>
      <w:r>
        <w:rPr>
          <w:rFonts w:eastAsia="SimSun"/>
          <w:sz w:val="20"/>
          <w:szCs w:val="20"/>
        </w:rPr>
        <w:t>ridurre il numero di dispositivi o utenti che accedono a o utilizzano direttamente il software</w:t>
      </w:r>
    </w:p>
    <w:p w14:paraId="12ED146B" w14:textId="77777777" w:rsidR="003A050E" w:rsidRPr="00781865" w:rsidRDefault="003A050E" w:rsidP="00C76ABE">
      <w:pPr>
        <w:pStyle w:val="Body2"/>
        <w:widowControl w:val="0"/>
        <w:spacing w:before="100" w:after="100" w:line="221" w:lineRule="auto"/>
      </w:pPr>
      <w:r>
        <w:rPr>
          <w:rFonts w:eastAsia="SimSun"/>
          <w:sz w:val="20"/>
          <w:szCs w:val="20"/>
        </w:rPr>
        <w:t>(talvolta indicato come “multiplexing” o “pooling”), non riduce il numero di licenze di qualsiasi tipo che sono necessarie.</w:t>
      </w:r>
    </w:p>
    <w:p w14:paraId="2C351853" w14:textId="2CFEDC39" w:rsidR="003A050E" w:rsidRPr="00781865" w:rsidRDefault="003A050E" w:rsidP="00C76ABE">
      <w:pPr>
        <w:pStyle w:val="Heading2"/>
        <w:widowControl w:val="0"/>
        <w:spacing w:before="100" w:after="100" w:line="221" w:lineRule="auto"/>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157B0E">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157B0E">
        <w:rPr>
          <w:rFonts w:eastAsia="SimSun"/>
          <w:b w:val="0"/>
          <w:bCs w:val="0"/>
          <w:sz w:val="20"/>
          <w:szCs w:val="20"/>
        </w:rPr>
        <w:t> </w:t>
      </w:r>
      <w:r>
        <w:rPr>
          <w:rFonts w:eastAsia="SimSun"/>
          <w:b w:val="0"/>
          <w:bCs w:val="0"/>
          <w:sz w:val="20"/>
          <w:szCs w:val="20"/>
        </w:rPr>
        <w:t>sistema operativo si trovino sullo stesso sistema hardware fisico.</w:t>
      </w:r>
    </w:p>
    <w:p w14:paraId="0E745146" w14:textId="77777777" w:rsidR="00A50B04" w:rsidRPr="00824B81" w:rsidRDefault="00A50B04" w:rsidP="00C76ABE">
      <w:pPr>
        <w:pStyle w:val="Heading2"/>
        <w:spacing w:before="100" w:after="100" w:line="221" w:lineRule="auto"/>
        <w:rPr>
          <w:spacing w:val="-2"/>
        </w:rPr>
      </w:pPr>
      <w:r w:rsidRPr="00824B81">
        <w:rPr>
          <w:rFonts w:eastAsia="SimSun"/>
          <w:spacing w:val="-2"/>
          <w:sz w:val="20"/>
          <w:szCs w:val="20"/>
        </w:rPr>
        <w:t xml:space="preserve">Skype for Business 2019 in UISuppressionMode. </w:t>
      </w:r>
      <w:r w:rsidRPr="00824B81">
        <w:rPr>
          <w:rFonts w:eastAsia="SimSun"/>
          <w:b w:val="0"/>
          <w:spacing w:val="-2"/>
          <w:sz w:val="20"/>
          <w:szCs w:val="20"/>
        </w:rPr>
        <w:t>Il software include Skype for Business 2019 che è stato configurato dal licenziante per funzionare in modalità nascosta (“UISuppressionMode”). Ciò significa che il software Skype for Business 2019 è installato e in esecuzione, ma che l’interfaccia utente è disattivata. Di conseguenza, Skype for Business 2019 può essere eseguito solo attraverso l’interfaccia utente della Soluzione Unificata. Le presenti condizioni di licenza si applicano a Skype for Business 2019 in UISuppressionMode. Per accedere a tutte le funzionalità presenti in Skype for Business 2019 e utilizzarle, è necessaria una licenza specifica.</w:t>
      </w:r>
    </w:p>
    <w:p w14:paraId="0BF2FEA0" w14:textId="77777777" w:rsidR="003A050E" w:rsidRPr="00781865" w:rsidRDefault="003A050E" w:rsidP="00C76ABE">
      <w:pPr>
        <w:pStyle w:val="Heading2"/>
        <w:widowControl w:val="0"/>
        <w:spacing w:before="100" w:after="100" w:line="221" w:lineRule="auto"/>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6796D307" w14:textId="781B0750" w:rsidR="000526A2" w:rsidRPr="00781865" w:rsidRDefault="0058162D" w:rsidP="00C76ABE">
      <w:pPr>
        <w:pStyle w:val="Heading2"/>
        <w:widowControl w:val="0"/>
        <w:spacing w:before="100" w:after="100" w:line="221" w:lineRule="auto"/>
      </w:pPr>
      <w:r>
        <w:rPr>
          <w:rFonts w:eastAsia="SimSun"/>
          <w:color w:val="000000"/>
          <w:sz w:val="20"/>
          <w:szCs w:val="20"/>
        </w:rPr>
        <w:t xml:space="preserve">Management Pack. </w:t>
      </w:r>
      <w:r>
        <w:rPr>
          <w:rFonts w:eastAsia="SimSun"/>
          <w:b w:val="0"/>
          <w:color w:val="000000"/>
          <w:sz w:val="20"/>
          <w:szCs w:val="20"/>
        </w:rPr>
        <w:t>Il software potrà contenere Management Pack. Le condizioni di licenza per il prodotto System Center interessato si applicano all’utilizzo di tali Management Pack da parte del licenziatario.</w:t>
      </w:r>
    </w:p>
    <w:p w14:paraId="041EE4C5" w14:textId="3C207D7B" w:rsidR="003A050E" w:rsidRPr="00781865" w:rsidRDefault="003A050E" w:rsidP="00C76ABE">
      <w:pPr>
        <w:pStyle w:val="Heading2"/>
        <w:widowControl w:val="0"/>
        <w:spacing w:before="100" w:after="100" w:line="221" w:lineRule="auto"/>
      </w:pPr>
      <w:r>
        <w:rPr>
          <w:rFonts w:eastAsia="SimSun"/>
          <w:sz w:val="20"/>
          <w:szCs w:val="20"/>
        </w:rPr>
        <w:t xml:space="preserve">Funzionalità Aggiuntive. </w:t>
      </w:r>
      <w:r>
        <w:rPr>
          <w:rFonts w:eastAsia="SimSun"/>
          <w:b w:val="0"/>
          <w:bCs w:val="0"/>
          <w:sz w:val="20"/>
          <w:szCs w:val="20"/>
        </w:rPr>
        <w:t>Microsoft potrà fornire funzionalità aggiuntive per il software. È</w:t>
      </w:r>
      <w:r w:rsidR="00E43C7F">
        <w:rPr>
          <w:rFonts w:eastAsia="SimSun"/>
          <w:b w:val="0"/>
          <w:bCs w:val="0"/>
          <w:sz w:val="20"/>
          <w:szCs w:val="20"/>
        </w:rPr>
        <w:t> </w:t>
      </w:r>
      <w:r>
        <w:rPr>
          <w:rFonts w:eastAsia="SimSun"/>
          <w:b w:val="0"/>
          <w:bCs w:val="0"/>
          <w:sz w:val="20"/>
          <w:szCs w:val="20"/>
        </w:rPr>
        <w:t>possibile che si applichino altre condizioni di licenza e tariffe.</w:t>
      </w:r>
    </w:p>
    <w:p w14:paraId="7BAE7223" w14:textId="6F00BC9B" w:rsidR="00174BCC" w:rsidRPr="00781865" w:rsidRDefault="00E92CF5" w:rsidP="00C76ABE">
      <w:pPr>
        <w:pStyle w:val="Heading1"/>
        <w:widowControl w:val="0"/>
        <w:spacing w:before="100" w:after="100" w:line="221" w:lineRule="auto"/>
      </w:pPr>
      <w:r>
        <w:rPr>
          <w:bCs w:val="0"/>
          <w:sz w:val="20"/>
          <w:szCs w:val="20"/>
        </w:rPr>
        <w:t>COMUNICAZIONE RELATIVA ALLA REGISTRAZIONE.</w:t>
      </w:r>
      <w:r>
        <w:rPr>
          <w:b w:val="0"/>
          <w:bCs w:val="0"/>
          <w:sz w:val="20"/>
          <w:szCs w:val="20"/>
        </w:rPr>
        <w:t xml:space="preserve"> </w:t>
      </w:r>
      <w:r>
        <w:rPr>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636A9C6F" w14:textId="2B70BB27" w:rsidR="003A050E" w:rsidRPr="00781865" w:rsidRDefault="003A050E" w:rsidP="00C76ABE">
      <w:pPr>
        <w:pStyle w:val="Heading1"/>
        <w:widowControl w:val="0"/>
        <w:spacing w:before="100" w:after="100" w:line="221" w:lineRule="auto"/>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w:t>
      </w:r>
      <w:r w:rsidR="00C93694">
        <w:rPr>
          <w:rFonts w:eastAsia="SimSun"/>
          <w:b w:val="0"/>
          <w:bCs w:val="0"/>
          <w:sz w:val="20"/>
          <w:szCs w:val="20"/>
        </w:rPr>
        <w:t> </w:t>
      </w:r>
      <w:r>
        <w:rPr>
          <w:rFonts w:eastAsia="SimSun"/>
          <w:b w:val="0"/>
          <w:bCs w:val="0"/>
          <w:sz w:val="20"/>
          <w:szCs w:val="20"/>
        </w:rPr>
        <w:t>servizi, dati, account o reti con qualsiasi mezzo.</w:t>
      </w:r>
    </w:p>
    <w:p w14:paraId="0C004577" w14:textId="0F3219CB" w:rsidR="003A050E" w:rsidRPr="00781865" w:rsidRDefault="003A050E" w:rsidP="00C76ABE">
      <w:pPr>
        <w:pStyle w:val="Heading1"/>
        <w:widowControl w:val="0"/>
        <w:spacing w:before="100" w:after="100" w:line="221" w:lineRule="auto"/>
      </w:pPr>
      <w:r>
        <w:rPr>
          <w:rFonts w:eastAsia="SimSun"/>
          <w:sz w:val="20"/>
          <w:szCs w:val="20"/>
        </w:rPr>
        <w:t xml:space="preserve">COMPONENTI CON MARCHIO SQL </w:t>
      </w:r>
      <w:r>
        <w:rPr>
          <w:sz w:val="20"/>
          <w:szCs w:val="20"/>
        </w:rPr>
        <w:t>SERVER</w:t>
      </w:r>
      <w:r>
        <w:rPr>
          <w:sz w:val="20"/>
          <w:szCs w:val="20"/>
          <w:vertAlign w:val="superscript"/>
        </w:rPr>
        <w:t>®</w:t>
      </w:r>
      <w:r>
        <w:rPr>
          <w:sz w:val="20"/>
          <w:szCs w:val="20"/>
        </w:rPr>
        <w:t xml:space="preserve">. </w:t>
      </w:r>
      <w:r>
        <w:rPr>
          <w:b w:val="0"/>
          <w:bCs w:val="0"/>
          <w:sz w:val="20"/>
          <w:szCs w:val="20"/>
        </w:rPr>
        <w:t>Il software include componenti con marchio SQL</w:t>
      </w:r>
      <w:r w:rsidR="00C93694">
        <w:rPr>
          <w:b w:val="0"/>
          <w:bCs w:val="0"/>
          <w:sz w:val="20"/>
          <w:szCs w:val="20"/>
        </w:rPr>
        <w:t> </w:t>
      </w:r>
      <w:r>
        <w:rPr>
          <w:b w:val="0"/>
          <w:bCs w:val="0"/>
          <w:sz w:val="20"/>
          <w:szCs w:val="20"/>
        </w:rPr>
        <w:t>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il componente.</w:t>
      </w:r>
    </w:p>
    <w:p w14:paraId="0175925E" w14:textId="77777777" w:rsidR="003A050E" w:rsidRPr="00781865" w:rsidRDefault="003A050E" w:rsidP="00C76ABE">
      <w:pPr>
        <w:pStyle w:val="Heading1"/>
        <w:widowControl w:val="0"/>
        <w:spacing w:before="100" w:after="100" w:line="221" w:lineRule="auto"/>
      </w:pPr>
      <w:r>
        <w:rPr>
          <w:rFonts w:eastAsia="SimSun"/>
          <w:sz w:val="20"/>
          <w:szCs w:val="20"/>
        </w:rPr>
        <w:lastRenderedPageBreak/>
        <w:t xml:space="preserve">SOFTWARE .NET FRAMEWORK. </w:t>
      </w:r>
      <w:r>
        <w:rPr>
          <w:rFonts w:eastAsia="SimSun"/>
          <w:b w:val="0"/>
          <w:bCs w:val="0"/>
          <w:sz w:val="20"/>
          <w:szCs w:val="20"/>
        </w:rPr>
        <w:t>Il software contiene il software Microsoft .NET Framework. Questo software è un componente di Windows. Salvo quanto disposto di seguito, le condizioni di licenza per Windows si applicano all’utilizzo del software .NET Framework da parte del Licenziatario.</w:t>
      </w:r>
    </w:p>
    <w:p w14:paraId="167CD31A" w14:textId="77777777" w:rsidR="003A050E" w:rsidRPr="00781865" w:rsidRDefault="003A050E" w:rsidP="00C76ABE">
      <w:pPr>
        <w:pStyle w:val="Heading1"/>
        <w:widowControl w:val="0"/>
        <w:spacing w:before="100" w:after="100" w:line="221" w:lineRule="auto"/>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 Tuttavia, non si applica invece a Microsoft .NET Framework (vedere sotto).</w:t>
      </w:r>
    </w:p>
    <w:p w14:paraId="4DBB53B4" w14:textId="58DE456C" w:rsidR="003A050E" w:rsidRPr="00781865" w:rsidRDefault="003A050E" w:rsidP="00C76ABE">
      <w:pPr>
        <w:pStyle w:val="Heading1"/>
        <w:widowControl w:val="0"/>
        <w:spacing w:before="100" w:after="100" w:line="221" w:lineRule="auto"/>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8" w:history="1">
        <w:r>
          <w:rPr>
            <w:rStyle w:val="Hyperlink"/>
            <w:rFonts w:eastAsia="SimSun"/>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9"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781865" w:rsidRDefault="003A050E" w:rsidP="00C76ABE">
      <w:pPr>
        <w:pStyle w:val="Heading1"/>
        <w:widowControl w:val="0"/>
        <w:spacing w:before="100" w:after="100" w:line="221" w:lineRule="auto"/>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375686B" w14:textId="77777777" w:rsidR="003A050E" w:rsidRPr="00781865" w:rsidRDefault="003A050E" w:rsidP="00E037FF">
      <w:pPr>
        <w:pStyle w:val="Bullet2"/>
        <w:widowControl w:val="0"/>
        <w:spacing w:line="221" w:lineRule="auto"/>
        <w:ind w:hanging="360"/>
      </w:pPr>
      <w:r>
        <w:rPr>
          <w:rFonts w:eastAsia="SimSun"/>
          <w:sz w:val="20"/>
          <w:szCs w:val="20"/>
        </w:rPr>
        <w:t>aggirare le limitazioni tecniche presenti nel software;</w:t>
      </w:r>
    </w:p>
    <w:p w14:paraId="6A339F05" w14:textId="77777777" w:rsidR="003A050E" w:rsidRPr="00781865" w:rsidRDefault="003A050E" w:rsidP="00E037FF">
      <w:pPr>
        <w:pStyle w:val="Bullet2"/>
        <w:widowControl w:val="0"/>
        <w:spacing w:line="221" w:lineRule="auto"/>
        <w:ind w:hanging="360"/>
      </w:pPr>
      <w:r>
        <w:rPr>
          <w:rFonts w:eastAsia="SimSun"/>
          <w:sz w:val="20"/>
          <w:szCs w:val="20"/>
        </w:rPr>
        <w:t>decompilare o disassemblare il software, fatta eccezione per i casi in cui tali attività siano espressamente consentite dalla legge applicabile, nonostante questa limitazione;</w:t>
      </w:r>
    </w:p>
    <w:p w14:paraId="59686DF6" w14:textId="77777777" w:rsidR="003A050E" w:rsidRPr="00781865" w:rsidRDefault="003A050E" w:rsidP="00E037FF">
      <w:pPr>
        <w:pStyle w:val="Bullet2"/>
        <w:widowControl w:val="0"/>
        <w:spacing w:line="221" w:lineRule="auto"/>
        <w:ind w:hanging="360"/>
      </w:pPr>
      <w:r>
        <w:rPr>
          <w:rFonts w:eastAsia="SimSun"/>
          <w:sz w:val="20"/>
          <w:szCs w:val="20"/>
        </w:rPr>
        <w:t>effettuare più copie del software di quante specificate nel presente contratto o consentite dalla legge applicabile, nonostante questa limitazione;</w:t>
      </w:r>
    </w:p>
    <w:p w14:paraId="164F6CD5" w14:textId="77777777" w:rsidR="003A050E" w:rsidRPr="00781865" w:rsidRDefault="003A050E" w:rsidP="00E037FF">
      <w:pPr>
        <w:pStyle w:val="Bullet2"/>
        <w:widowControl w:val="0"/>
        <w:spacing w:line="221" w:lineRule="auto"/>
        <w:ind w:hanging="360"/>
      </w:pPr>
      <w:r>
        <w:rPr>
          <w:rFonts w:eastAsia="SimSun"/>
          <w:sz w:val="20"/>
          <w:szCs w:val="20"/>
        </w:rPr>
        <w:t>pubblicare il software per consentire ad altri di duplicarlo;</w:t>
      </w:r>
    </w:p>
    <w:p w14:paraId="000EE187" w14:textId="77777777" w:rsidR="003A050E" w:rsidRPr="00781865" w:rsidRDefault="003A050E" w:rsidP="00E037FF">
      <w:pPr>
        <w:pStyle w:val="Bullet2"/>
        <w:widowControl w:val="0"/>
        <w:spacing w:line="221" w:lineRule="auto"/>
        <w:ind w:hanging="360"/>
      </w:pPr>
      <w:r>
        <w:rPr>
          <w:rFonts w:eastAsia="SimSun"/>
          <w:sz w:val="20"/>
          <w:szCs w:val="20"/>
        </w:rPr>
        <w:t>noleggiare, concedere il software in locazione o prestito né</w:t>
      </w:r>
    </w:p>
    <w:p w14:paraId="55EEA9B8" w14:textId="77777777" w:rsidR="003A050E" w:rsidRPr="00781865" w:rsidRDefault="003A050E" w:rsidP="00E037FF">
      <w:pPr>
        <w:pStyle w:val="Bullet2"/>
        <w:widowControl w:val="0"/>
        <w:spacing w:line="221" w:lineRule="auto"/>
        <w:ind w:hanging="360"/>
      </w:pPr>
      <w:r>
        <w:rPr>
          <w:rFonts w:eastAsia="SimSun"/>
          <w:sz w:val="20"/>
          <w:szCs w:val="20"/>
        </w:rPr>
        <w:t>utilizzare il software per fornire hosting di servizi commerciali.</w:t>
      </w:r>
    </w:p>
    <w:p w14:paraId="3FF1E218" w14:textId="77777777" w:rsidR="003A050E" w:rsidRPr="00781865" w:rsidRDefault="003A050E" w:rsidP="00C76ABE">
      <w:pPr>
        <w:pStyle w:val="Body1"/>
        <w:widowControl w:val="0"/>
        <w:spacing w:before="100" w:after="100" w:line="221" w:lineRule="auto"/>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7B8990" w14:textId="6EDB438A" w:rsidR="003A050E" w:rsidRPr="00781865" w:rsidRDefault="003A050E" w:rsidP="00C76ABE">
      <w:pPr>
        <w:pStyle w:val="Heading1"/>
        <w:widowControl w:val="0"/>
        <w:spacing w:before="100" w:after="100" w:line="221" w:lineRule="auto"/>
      </w:pPr>
      <w:r>
        <w:rPr>
          <w:rFonts w:eastAsia="SimSun"/>
          <w:sz w:val="20"/>
          <w:szCs w:val="20"/>
        </w:rPr>
        <w:t xml:space="preserve">VERSIONI ALTERNATIVE. </w:t>
      </w:r>
      <w:r>
        <w:rPr>
          <w:rFonts w:eastAsia="SimSun"/>
          <w:b w:val="0"/>
          <w:bCs w:val="0"/>
          <w:sz w:val="20"/>
          <w:szCs w:val="20"/>
        </w:rPr>
        <w:t>Il software potrà includere più di una versione, ad esempio a 32 bit e</w:t>
      </w:r>
      <w:r w:rsidR="00B74D8F">
        <w:rPr>
          <w:rFonts w:eastAsia="SimSun"/>
          <w:b w:val="0"/>
          <w:bCs w:val="0"/>
          <w:sz w:val="20"/>
          <w:szCs w:val="20"/>
        </w:rPr>
        <w:t> </w:t>
      </w:r>
      <w:r>
        <w:rPr>
          <w:rFonts w:eastAsia="SimSun"/>
          <w:b w:val="0"/>
          <w:bCs w:val="0"/>
          <w:sz w:val="20"/>
          <w:szCs w:val="20"/>
        </w:rPr>
        <w:t>a</w:t>
      </w:r>
      <w:r w:rsidR="00B74D8F">
        <w:rPr>
          <w:rFonts w:eastAsia="SimSun"/>
          <w:b w:val="0"/>
          <w:bCs w:val="0"/>
          <w:sz w:val="20"/>
          <w:szCs w:val="20"/>
        </w:rPr>
        <w:t> </w:t>
      </w:r>
      <w:r>
        <w:rPr>
          <w:rFonts w:eastAsia="SimSun"/>
          <w:b w:val="0"/>
          <w:bCs w:val="0"/>
          <w:sz w:val="20"/>
          <w:szCs w:val="20"/>
        </w:rPr>
        <w:t>64 bit. Il licenziatario potrà utilizzare sono una versione alla volta.</w:t>
      </w:r>
    </w:p>
    <w:p w14:paraId="475920CB" w14:textId="77777777" w:rsidR="003A050E" w:rsidRPr="00781865" w:rsidRDefault="003A050E" w:rsidP="00C76ABE">
      <w:pPr>
        <w:pStyle w:val="Heading1"/>
        <w:widowControl w:val="0"/>
        <w:spacing w:before="100" w:after="100" w:line="221" w:lineRule="auto"/>
      </w:pPr>
      <w:r>
        <w:rPr>
          <w:rFonts w:eastAsia="SimSun"/>
          <w:sz w:val="20"/>
          <w:szCs w:val="20"/>
        </w:rPr>
        <w:t>COPIA DI BACKUP.</w:t>
      </w:r>
    </w:p>
    <w:p w14:paraId="414BF086" w14:textId="77777777" w:rsidR="003A050E" w:rsidRPr="00781865" w:rsidRDefault="003A050E" w:rsidP="00E037FF">
      <w:pPr>
        <w:pStyle w:val="Heading2"/>
        <w:widowControl w:val="0"/>
        <w:spacing w:line="221" w:lineRule="auto"/>
        <w:ind w:hanging="360"/>
      </w:pPr>
      <w:r>
        <w:rPr>
          <w:rFonts w:eastAsia="SimSun"/>
          <w:sz w:val="20"/>
          <w:szCs w:val="20"/>
        </w:rPr>
        <w:t xml:space="preserve">Supporti. </w:t>
      </w:r>
      <w:r>
        <w:rPr>
          <w:rFonts w:eastAsia="SimSun"/>
          <w:b w:val="0"/>
          <w:bCs w:val="0"/>
          <w:sz w:val="20"/>
          <w:szCs w:val="20"/>
        </w:rPr>
        <w:t>Qualora il licenziatario abbia acquistato il software su disco o altro supporto di memorizzazione, potrà creare una copia di backup del supporto. Il licenziatario potrà utilizzare tale copia esclusivamente per creare istanze del software.</w:t>
      </w:r>
    </w:p>
    <w:p w14:paraId="19572A49" w14:textId="77777777" w:rsidR="003A050E" w:rsidRPr="00781865" w:rsidRDefault="003A050E" w:rsidP="00E037FF">
      <w:pPr>
        <w:pStyle w:val="Heading2"/>
        <w:widowControl w:val="0"/>
        <w:spacing w:line="221" w:lineRule="auto"/>
        <w:ind w:hanging="360"/>
      </w:pPr>
      <w:r>
        <w:rPr>
          <w:rFonts w:eastAsia="SimSun"/>
          <w:sz w:val="20"/>
          <w:szCs w:val="20"/>
        </w:rPr>
        <w:t xml:space="preserve">Download Elettronico. </w:t>
      </w:r>
      <w:r>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3FFDF1AF" w14:textId="77777777" w:rsidR="003A050E" w:rsidRPr="00781865" w:rsidRDefault="003A050E" w:rsidP="00E037FF">
      <w:pPr>
        <w:pStyle w:val="Heading1"/>
        <w:widowControl w:val="0"/>
        <w:spacing w:line="221" w:lineRule="auto"/>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C2DA523" w14:textId="5306D591" w:rsidR="003A050E" w:rsidRPr="00781865" w:rsidRDefault="003A050E" w:rsidP="00E037FF">
      <w:pPr>
        <w:pStyle w:val="Heading1"/>
        <w:widowControl w:val="0"/>
        <w:spacing w:line="221" w:lineRule="auto"/>
      </w:pPr>
      <w:r>
        <w:rPr>
          <w:rFonts w:eastAsia="SimSun"/>
          <w:sz w:val="20"/>
          <w:szCs w:val="20"/>
        </w:rPr>
        <w:t xml:space="preserve">CAMPIONE DIMOSTRATIVO. VIETATA LA VENDITA (“Not for Resale” o “NFR”). </w:t>
      </w:r>
      <w:r>
        <w:rPr>
          <w:rFonts w:eastAsia="SimSun"/>
          <w:b w:val="0"/>
          <w:bCs w:val="0"/>
          <w:sz w:val="20"/>
          <w:szCs w:val="20"/>
        </w:rPr>
        <w:t>Il</w:t>
      </w:r>
      <w:r w:rsidR="00885954">
        <w:rPr>
          <w:rFonts w:eastAsia="SimSun"/>
          <w:b w:val="0"/>
          <w:bCs w:val="0"/>
          <w:sz w:val="20"/>
          <w:szCs w:val="20"/>
        </w:rPr>
        <w:t> </w:t>
      </w:r>
      <w:r>
        <w:rPr>
          <w:rFonts w:eastAsia="SimSun"/>
          <w:b w:val="0"/>
          <w:bCs w:val="0"/>
          <w:sz w:val="20"/>
          <w:szCs w:val="20"/>
        </w:rPr>
        <w:t>licenziatario non potrà vendere il software che rechi l’etichetta “Campione Dimostrativo. Vietata</w:t>
      </w:r>
      <w:r w:rsidR="00885954">
        <w:rPr>
          <w:rFonts w:eastAsia="SimSun"/>
          <w:b w:val="0"/>
          <w:bCs w:val="0"/>
          <w:sz w:val="20"/>
          <w:szCs w:val="20"/>
        </w:rPr>
        <w:t> </w:t>
      </w:r>
      <w:r>
        <w:rPr>
          <w:rFonts w:eastAsia="SimSun"/>
          <w:b w:val="0"/>
          <w:bCs w:val="0"/>
          <w:sz w:val="20"/>
          <w:szCs w:val="20"/>
        </w:rPr>
        <w:t>la</w:t>
      </w:r>
      <w:r w:rsidR="00885954">
        <w:rPr>
          <w:rFonts w:eastAsia="SimSun"/>
          <w:b w:val="0"/>
          <w:bCs w:val="0"/>
          <w:sz w:val="20"/>
          <w:szCs w:val="20"/>
        </w:rPr>
        <w:t> </w:t>
      </w:r>
      <w:r>
        <w:rPr>
          <w:rFonts w:eastAsia="SimSun"/>
          <w:b w:val="0"/>
          <w:bCs w:val="0"/>
          <w:sz w:val="20"/>
          <w:szCs w:val="20"/>
        </w:rPr>
        <w:t>vendita” (“Not for Resale” o “NFR”).</w:t>
      </w:r>
    </w:p>
    <w:p w14:paraId="797FD136" w14:textId="77777777" w:rsidR="003A050E" w:rsidRPr="00781865" w:rsidRDefault="003A050E" w:rsidP="00E037FF">
      <w:pPr>
        <w:pStyle w:val="Heading1"/>
        <w:widowControl w:val="0"/>
        <w:spacing w:line="221" w:lineRule="auto"/>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14:paraId="3789EA72" w14:textId="39F8030D" w:rsidR="003A050E" w:rsidRPr="00781865" w:rsidRDefault="003A050E" w:rsidP="00C76ABE">
      <w:pPr>
        <w:pStyle w:val="Body1"/>
        <w:widowControl w:val="0"/>
        <w:spacing w:before="100" w:after="100" w:line="221" w:lineRule="auto"/>
      </w:pPr>
      <w:r>
        <w:rPr>
          <w:rFonts w:eastAsia="SimSun"/>
          <w:sz w:val="20"/>
          <w:szCs w:val="20"/>
        </w:rPr>
        <w:t xml:space="preserve">IL PRESENTE PRODOTTO È CONCESSO IN LICENZA AI SENSI DELLE LICENZE PER IL PORTAFOGLIO DI BREVETTI VC-1 PER L’UTILIZZO PERSONALE E NON COMMERCIALE DI UN CONSUMATORE AL </w:t>
      </w:r>
      <w:r>
        <w:rPr>
          <w:rFonts w:eastAsia="SimSun"/>
          <w:sz w:val="20"/>
          <w:szCs w:val="20"/>
        </w:rPr>
        <w:lastRenderedPageBreak/>
        <w:t>FINE DI (A) CODIFICARE VIDEO IN CONFORMITÀ ALLO STANDARD VC-1 (</w:t>
      </w:r>
      <w:r w:rsidR="00331D33">
        <w:rPr>
          <w:rFonts w:eastAsia="SimSun"/>
          <w:sz w:val="20"/>
          <w:szCs w:val="20"/>
        </w:rPr>
        <w:t>“</w:t>
      </w:r>
      <w:r>
        <w:rPr>
          <w:rFonts w:eastAsia="SimSun"/>
          <w:sz w:val="20"/>
          <w:szCs w:val="20"/>
        </w:rPr>
        <w:t>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40F3EB8F" w14:textId="5C11C91C" w:rsidR="003A050E" w:rsidRPr="00781865" w:rsidRDefault="003A050E" w:rsidP="00C76ABE">
      <w:pPr>
        <w:pStyle w:val="Body1"/>
        <w:widowControl w:val="0"/>
        <w:spacing w:before="100" w:after="100" w:line="221" w:lineRule="auto"/>
      </w:pPr>
      <w:r>
        <w:rPr>
          <w:rFonts w:eastAsia="SimSun"/>
          <w:sz w:val="20"/>
          <w:szCs w:val="20"/>
        </w:rPr>
        <w:t xml:space="preserve">Per eventuali domande sullo Standard Video VC-1, il licenziatario potrà contattare MPEG LA, L.L.C., 250 Steele Street, Suite 300, Denver, Colorado 80206; </w:t>
      </w:r>
      <w:hyperlink r:id="rId10" w:history="1">
        <w:r>
          <w:rPr>
            <w:rStyle w:val="Hyperlink"/>
            <w:rFonts w:eastAsia="SimSun"/>
            <w:sz w:val="20"/>
            <w:szCs w:val="20"/>
          </w:rPr>
          <w:t>www.mpegla.com</w:t>
        </w:r>
      </w:hyperlink>
      <w:r>
        <w:rPr>
          <w:rFonts w:eastAsia="SimSun"/>
          <w:sz w:val="20"/>
          <w:szCs w:val="20"/>
        </w:rPr>
        <w:t>.</w:t>
      </w:r>
    </w:p>
    <w:p w14:paraId="68A0A61D" w14:textId="04E81813" w:rsidR="003A050E" w:rsidRPr="00C344B8" w:rsidRDefault="003A050E" w:rsidP="00961C5B">
      <w:pPr>
        <w:pStyle w:val="Heading1"/>
        <w:widowControl w:val="0"/>
        <w:spacing w:line="221" w:lineRule="auto"/>
        <w:ind w:left="360" w:hanging="360"/>
        <w:rPr>
          <w:spacing w:val="-2"/>
        </w:rPr>
      </w:pPr>
      <w:r w:rsidRPr="00C344B8">
        <w:rPr>
          <w:rFonts w:eastAsia="SimSun"/>
          <w:spacing w:val="-2"/>
          <w:sz w:val="20"/>
          <w:szCs w:val="20"/>
        </w:rPr>
        <w:t xml:space="preserve">RESTRIZIONI ALL’ESPORTAZIONE. </w:t>
      </w:r>
      <w:r w:rsidRPr="00C344B8">
        <w:rPr>
          <w:rFonts w:eastAsia="SimSun"/>
          <w:b w:val="0"/>
          <w:bCs w:val="0"/>
          <w:spacing w:val="-2"/>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1" w:history="1">
        <w:r w:rsidRPr="00C344B8">
          <w:rPr>
            <w:rStyle w:val="Hyperlink"/>
            <w:b w:val="0"/>
            <w:spacing w:val="-2"/>
            <w:sz w:val="20"/>
            <w:szCs w:val="20"/>
          </w:rPr>
          <w:t>www.microsoft.com/exporting</w:t>
        </w:r>
      </w:hyperlink>
      <w:r w:rsidRPr="00C344B8">
        <w:rPr>
          <w:rFonts w:eastAsia="SimSun"/>
          <w:b w:val="0"/>
          <w:bCs w:val="0"/>
          <w:spacing w:val="-2"/>
          <w:sz w:val="20"/>
          <w:szCs w:val="20"/>
        </w:rPr>
        <w:t>.</w:t>
      </w:r>
    </w:p>
    <w:p w14:paraId="76118637" w14:textId="77777777" w:rsidR="003A050E" w:rsidRPr="00781865" w:rsidRDefault="003A050E" w:rsidP="00961C5B">
      <w:pPr>
        <w:pStyle w:val="Heading1"/>
        <w:widowControl w:val="0"/>
        <w:spacing w:line="221" w:lineRule="auto"/>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costituiscono l’intero accordo relativo al software.</w:t>
      </w:r>
    </w:p>
    <w:p w14:paraId="1956EA76" w14:textId="77777777" w:rsidR="003A050E" w:rsidRPr="000F7B4E" w:rsidRDefault="003A050E" w:rsidP="00961C5B">
      <w:pPr>
        <w:pStyle w:val="Heading1"/>
        <w:widowControl w:val="0"/>
        <w:spacing w:line="221" w:lineRule="auto"/>
        <w:ind w:left="360" w:hanging="360"/>
        <w:rPr>
          <w:spacing w:val="-2"/>
        </w:rPr>
      </w:pPr>
      <w:r w:rsidRPr="000F7B4E">
        <w:rPr>
          <w:rFonts w:eastAsia="SimSun"/>
          <w:spacing w:val="-2"/>
          <w:sz w:val="20"/>
          <w:szCs w:val="20"/>
        </w:rPr>
        <w:t xml:space="preserve">EFFETTI GIURIDICI. </w:t>
      </w:r>
      <w:r w:rsidRPr="000F7B4E">
        <w:rPr>
          <w:rFonts w:eastAsia="SimSun"/>
          <w:b w:val="0"/>
          <w:bCs w:val="0"/>
          <w:spacing w:val="-2"/>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366D7BB9" w14:textId="741A9DE4" w:rsidR="003A050E" w:rsidRPr="00781865" w:rsidRDefault="003A050E" w:rsidP="00961C5B">
      <w:pPr>
        <w:pStyle w:val="Heading1"/>
        <w:widowControl w:val="0"/>
        <w:spacing w:line="221" w:lineRule="auto"/>
        <w:ind w:left="360" w:hanging="360"/>
      </w:pPr>
      <w:r>
        <w:rPr>
          <w:sz w:val="20"/>
          <w:szCs w:val="20"/>
        </w:rPr>
        <w:t>NESSUNA TOLLERANZA D’ERRORE. IL SOFTWARE NON È A TOLLERANZA D’ERRORE. IL</w:t>
      </w:r>
      <w:r w:rsidR="005D3B7A">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21302D4B" w14:textId="77777777" w:rsidR="003A050E" w:rsidRPr="00781865" w:rsidRDefault="003A050E" w:rsidP="00961C5B">
      <w:pPr>
        <w:pStyle w:val="Heading1"/>
        <w:widowControl w:val="0"/>
        <w:spacing w:line="221" w:lineRule="auto"/>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50465BDB" w14:textId="77777777" w:rsidR="003A050E" w:rsidRPr="00781865" w:rsidRDefault="003A050E" w:rsidP="00961C5B">
      <w:pPr>
        <w:pStyle w:val="Heading1"/>
        <w:widowControl w:val="0"/>
        <w:spacing w:line="221" w:lineRule="auto"/>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63EB095" w14:textId="394C063B" w:rsidR="003A050E" w:rsidRPr="00781865" w:rsidRDefault="003A050E" w:rsidP="00961C5B">
      <w:pPr>
        <w:pStyle w:val="Heading1"/>
        <w:widowControl w:val="0"/>
        <w:spacing w:line="221" w:lineRule="auto"/>
      </w:pPr>
      <w:r>
        <w:rPr>
          <w:sz w:val="20"/>
          <w:szCs w:val="20"/>
        </w:rPr>
        <w:t xml:space="preserve">SOLO PER L’AUSTRALIA.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Legge Australiana</w:t>
      </w:r>
      <w:r>
        <w:rPr>
          <w:sz w:val="20"/>
          <w:szCs w:val="20"/>
        </w:rPr>
        <w:t xml:space="preserve"> a Tutela dei Consumatori (Australian Consumer Law).</w:t>
      </w:r>
    </w:p>
    <w:p w14:paraId="1E091DAC" w14:textId="28D9B229" w:rsidR="003A050E" w:rsidRPr="00A84B03" w:rsidRDefault="003A050E" w:rsidP="00961C5B">
      <w:pPr>
        <w:widowControl w:val="0"/>
        <w:spacing w:line="221" w:lineRule="auto"/>
        <w:ind w:left="360"/>
        <w:rPr>
          <w:spacing w:val="-2"/>
        </w:rPr>
      </w:pPr>
      <w:r w:rsidRPr="00A84B03">
        <w:rPr>
          <w:rFonts w:eastAsia="SimSun"/>
          <w:b/>
          <w:spacing w:val="-2"/>
          <w:sz w:val="20"/>
          <w:szCs w:val="20"/>
        </w:rPr>
        <w:t>Qualora tale legge si applichi all’acquisto effettuato dal licenziatario, quest’ultimo è</w:t>
      </w:r>
      <w:r w:rsidR="00460589">
        <w:rPr>
          <w:rFonts w:eastAsia="SimSun"/>
          <w:b/>
          <w:spacing w:val="-2"/>
          <w:sz w:val="20"/>
          <w:szCs w:val="20"/>
        </w:rPr>
        <w:t> </w:t>
      </w:r>
      <w:r w:rsidRPr="00A84B03">
        <w:rPr>
          <w:rFonts w:eastAsia="SimSun"/>
          <w:b/>
          <w:spacing w:val="-2"/>
          <w:sz w:val="20"/>
          <w:szCs w:val="20"/>
        </w:rPr>
        <w:t>soggetto alla seguente disposizione:</w:t>
      </w:r>
      <w:r w:rsidRPr="00A84B03">
        <w:rPr>
          <w:b/>
          <w:spacing w:val="-2"/>
          <w:sz w:val="20"/>
          <w:szCs w:val="20"/>
        </w:rPr>
        <w:t xml:space="preserve"> le merci Microsoft sono accompagnate da garanzie che non possono essere escluse ai sensi della Legge Australiana a Tutela dei Consumatori. Il consumatore è autorizzato a ottenere una sostituzione o un rimborso in caso di guasto grave e un indennizzo per qualsiasi altra perdita o danno ragionevolmente prevedibile. Il</w:t>
      </w:r>
      <w:r w:rsidR="00460589">
        <w:rPr>
          <w:b/>
          <w:spacing w:val="-2"/>
          <w:sz w:val="20"/>
          <w:szCs w:val="20"/>
        </w:rPr>
        <w:t> </w:t>
      </w:r>
      <w:r w:rsidRPr="00A84B03">
        <w:rPr>
          <w:b/>
          <w:spacing w:val="-2"/>
          <w:sz w:val="20"/>
          <w:szCs w:val="20"/>
        </w:rPr>
        <w:t>consumatore è anche autorizzato a richiedere la riparazione o la sostituzione dei beni qualora la loro qualità non sia accettabile e il guasto non venga considerato grave.</w:t>
      </w:r>
    </w:p>
    <w:p w14:paraId="5EC40548" w14:textId="77777777" w:rsidR="0099052B" w:rsidRPr="00781865" w:rsidRDefault="003A050E" w:rsidP="00C76ABE">
      <w:pPr>
        <w:spacing w:before="100" w:after="100" w:line="221" w:lineRule="auto"/>
      </w:pPr>
      <w:r>
        <w:rPr>
          <w:sz w:val="20"/>
          <w:szCs w:val="20"/>
        </w:rPr>
        <w:lastRenderedPageBreak/>
        <w:t>Microsoft, Skype e SQL Server sono marchi registrati di Microsoft Corporation negli Stati Uniti e/o negli altri paesi.</w:t>
      </w:r>
    </w:p>
    <w:sectPr w:rsidR="0099052B" w:rsidRPr="00781865"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A700A" w14:textId="77777777" w:rsidR="001C3B4F" w:rsidRDefault="001C3B4F" w:rsidP="003A050E">
      <w:pPr>
        <w:spacing w:before="0" w:after="0"/>
      </w:pPr>
      <w:r>
        <w:separator/>
      </w:r>
    </w:p>
    <w:p w14:paraId="34591E74" w14:textId="77777777" w:rsidR="001C3B4F" w:rsidRDefault="001C3B4F"/>
    <w:p w14:paraId="59F2146B" w14:textId="77777777" w:rsidR="001C3B4F" w:rsidRDefault="001C3B4F" w:rsidP="008B27E4"/>
  </w:endnote>
  <w:endnote w:type="continuationSeparator" w:id="0">
    <w:p w14:paraId="0183ABBE" w14:textId="77777777" w:rsidR="001C3B4F" w:rsidRDefault="001C3B4F" w:rsidP="003A050E">
      <w:pPr>
        <w:spacing w:before="0" w:after="0"/>
      </w:pPr>
      <w:r>
        <w:continuationSeparator/>
      </w:r>
    </w:p>
    <w:p w14:paraId="336048CE" w14:textId="77777777" w:rsidR="001C3B4F" w:rsidRDefault="001C3B4F"/>
    <w:p w14:paraId="0FD5C3D5" w14:textId="77777777" w:rsidR="001C3B4F" w:rsidRDefault="001C3B4F" w:rsidP="008B2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238"/>
      <w:gridCol w:w="4338"/>
    </w:tblGrid>
    <w:tr w:rsidR="00684A45" w:rsidRPr="003D6E62" w14:paraId="38665414" w14:textId="77777777" w:rsidTr="00683057">
      <w:tc>
        <w:tcPr>
          <w:tcW w:w="523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Contratto di Licenza con l’Utente Finale ISV Royalty</w:t>
          </w:r>
        </w:p>
        <w:p w14:paraId="4EE06B99" w14:textId="538266B5" w:rsidR="00684A45" w:rsidRPr="003D6E62" w:rsidRDefault="00684A45" w:rsidP="00684A45">
          <w:pPr>
            <w:tabs>
              <w:tab w:val="center" w:pos="4680"/>
              <w:tab w:val="right" w:pos="9360"/>
            </w:tabs>
            <w:spacing w:before="0" w:after="0"/>
            <w:rPr>
              <w:sz w:val="16"/>
              <w:szCs w:val="16"/>
            </w:rPr>
          </w:pPr>
          <w:r>
            <w:rPr>
              <w:sz w:val="16"/>
              <w:szCs w:val="16"/>
            </w:rPr>
            <w:t>Skype for Business Server 2019 (CAL Server) (1° novembre 2018)</w:t>
          </w:r>
        </w:p>
      </w:tc>
      <w:tc>
        <w:tcPr>
          <w:tcW w:w="433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Pagina </w:t>
          </w:r>
          <w:r>
            <w:rPr>
              <w:sz w:val="16"/>
              <w:szCs w:val="16"/>
            </w:rPr>
            <w:fldChar w:fldCharType="begin"/>
          </w:r>
          <w:r w:rsidRPr="003D6E62">
            <w:rPr>
              <w:sz w:val="16"/>
              <w:szCs w:val="16"/>
            </w:rPr>
            <w:instrText xml:space="preserve"> PAGE </w:instrText>
          </w:r>
          <w:r>
            <w:rPr>
              <w:sz w:val="16"/>
              <w:szCs w:val="16"/>
            </w:rPr>
            <w:fldChar w:fldCharType="separate"/>
          </w:r>
          <w:r w:rsidR="009D6D81">
            <w:rPr>
              <w:noProof/>
              <w:sz w:val="16"/>
              <w:szCs w:val="16"/>
            </w:rPr>
            <w:t>2</w:t>
          </w:r>
          <w:r>
            <w:fldChar w:fldCharType="end"/>
          </w:r>
          <w:r>
            <w:rPr>
              <w:sz w:val="16"/>
              <w:szCs w:val="16"/>
            </w:rPr>
            <w:t xml:space="preserve"> di </w:t>
          </w:r>
          <w:r>
            <w:rPr>
              <w:sz w:val="16"/>
              <w:szCs w:val="16"/>
            </w:rPr>
            <w:fldChar w:fldCharType="begin"/>
          </w:r>
          <w:r w:rsidRPr="003D6E62">
            <w:rPr>
              <w:sz w:val="16"/>
              <w:szCs w:val="16"/>
            </w:rPr>
            <w:instrText xml:space="preserve"> NUMPAGES </w:instrText>
          </w:r>
          <w:r>
            <w:rPr>
              <w:sz w:val="16"/>
              <w:szCs w:val="16"/>
            </w:rPr>
            <w:fldChar w:fldCharType="separate"/>
          </w:r>
          <w:r w:rsidR="009D6D81">
            <w:rPr>
              <w:noProof/>
              <w:sz w:val="16"/>
              <w:szCs w:val="16"/>
            </w:rPr>
            <w:t>7</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B2FCF" w14:textId="77777777" w:rsidR="001C3B4F" w:rsidRDefault="001C3B4F" w:rsidP="003A050E">
      <w:pPr>
        <w:spacing w:before="0" w:after="0"/>
      </w:pPr>
      <w:r>
        <w:separator/>
      </w:r>
    </w:p>
  </w:footnote>
  <w:footnote w:type="continuationSeparator" w:id="0">
    <w:p w14:paraId="02723653" w14:textId="77777777" w:rsidR="001C3B4F" w:rsidRDefault="001C3B4F" w:rsidP="003A050E">
      <w:pPr>
        <w:spacing w:before="0" w:after="0"/>
      </w:pPr>
      <w:r>
        <w:continuationSeparator/>
      </w:r>
    </w:p>
    <w:p w14:paraId="729ABA48" w14:textId="77777777" w:rsidR="001C3B4F" w:rsidRDefault="001C3B4F"/>
    <w:p w14:paraId="34E95BD6" w14:textId="77777777" w:rsidR="001C3B4F" w:rsidRDefault="001C3B4F" w:rsidP="008B27E4"/>
  </w:footnote>
  <w:footnote w:id="1">
    <w:p w14:paraId="29B8E9D8" w14:textId="4A81906D" w:rsidR="001F363C" w:rsidRPr="00B723B7" w:rsidRDefault="001F363C" w:rsidP="00FC4D7F">
      <w:pPr>
        <w:pStyle w:val="FootnoteText"/>
        <w:spacing w:before="120"/>
        <w:rPr>
          <w:b/>
          <w:sz w:val="16"/>
          <w:szCs w:val="16"/>
        </w:rPr>
      </w:pPr>
      <w:r w:rsidRPr="009D6A1C">
        <w:rPr>
          <w:rStyle w:val="FootnoteReference"/>
          <w:b/>
          <w:sz w:val="16"/>
          <w:szCs w:val="16"/>
        </w:rPr>
        <w:footnoteRef/>
      </w:r>
      <w:r w:rsidRPr="009D6A1C">
        <w:rPr>
          <w:b/>
          <w:sz w:val="16"/>
          <w:szCs w:val="16"/>
        </w:rPr>
        <w:t xml:space="preserve"> </w:t>
      </w:r>
      <w:r w:rsidR="00EB045B" w:rsidRPr="009D6A1C">
        <w:rPr>
          <w:b/>
          <w:sz w:val="16"/>
          <w:szCs w:val="16"/>
        </w:rPr>
        <w:t>LICENZIANTE: per il software concesso in licenza come “Edizione Education”, specificare il nome. Ad esempio: Skype for Business Server 2019, Academic Edition.</w:t>
      </w:r>
    </w:p>
  </w:footnote>
  <w:footnote w:id="2">
    <w:p w14:paraId="2218CB14" w14:textId="193F7396" w:rsidR="003F063C" w:rsidRPr="00B723B7" w:rsidRDefault="003F063C" w:rsidP="00FC4D7F">
      <w:pPr>
        <w:pStyle w:val="FootnoteText"/>
        <w:spacing w:before="120"/>
        <w:rPr>
          <w:b/>
          <w:sz w:val="16"/>
          <w:szCs w:val="16"/>
        </w:rPr>
      </w:pPr>
      <w:r w:rsidRPr="009D6A1C">
        <w:rPr>
          <w:rStyle w:val="FootnoteReference"/>
          <w:b/>
          <w:sz w:val="16"/>
          <w:szCs w:val="16"/>
        </w:rPr>
        <w:footnoteRef/>
      </w:r>
      <w:r w:rsidRPr="009D6A1C">
        <w:rPr>
          <w:b/>
          <w:sz w:val="16"/>
          <w:szCs w:val="16"/>
        </w:rPr>
        <w:t xml:space="preserve"> LICENZIANTE: specificare il numero complessivo di licenze server concesse all’utente finale ai sensi del presente contratto.</w:t>
      </w:r>
    </w:p>
  </w:footnote>
  <w:footnote w:id="3">
    <w:p w14:paraId="6246E958" w14:textId="4F9863CB" w:rsidR="003F063C" w:rsidRPr="00936CC5" w:rsidRDefault="003F063C" w:rsidP="00FC4D7F">
      <w:pPr>
        <w:pStyle w:val="FootnoteText"/>
        <w:spacing w:before="120"/>
        <w:rPr>
          <w:b/>
          <w:sz w:val="16"/>
          <w:szCs w:val="16"/>
        </w:rPr>
      </w:pPr>
      <w:r w:rsidRPr="009D6A1C">
        <w:rPr>
          <w:rStyle w:val="FootnoteReference"/>
          <w:b/>
          <w:sz w:val="16"/>
          <w:szCs w:val="16"/>
        </w:rPr>
        <w:footnoteRef/>
      </w:r>
      <w:r w:rsidRPr="009D6A1C">
        <w:rPr>
          <w:b/>
          <w:sz w:val="16"/>
          <w:szCs w:val="16"/>
        </w:rPr>
        <w:t xml:space="preserve"> LICENZIANTE: specificare il numero complessivo di user CAL che potranno accedere direttamente o indirettamente alle istanze del software server concesso in licenza ai sensi del presente contratto.</w:t>
      </w:r>
    </w:p>
  </w:footnote>
  <w:footnote w:id="4">
    <w:p w14:paraId="507D1E52" w14:textId="4A03737A" w:rsidR="005752C5" w:rsidRPr="00936CC5" w:rsidRDefault="005752C5" w:rsidP="00FC4D7F">
      <w:pPr>
        <w:pStyle w:val="FootnoteText"/>
        <w:spacing w:before="120"/>
        <w:rPr>
          <w:b/>
          <w:sz w:val="16"/>
          <w:szCs w:val="16"/>
        </w:rPr>
      </w:pPr>
      <w:r w:rsidRPr="009D6A1C">
        <w:rPr>
          <w:rStyle w:val="FootnoteReference"/>
          <w:b/>
          <w:sz w:val="16"/>
          <w:szCs w:val="16"/>
        </w:rPr>
        <w:footnoteRef/>
      </w:r>
      <w:r w:rsidRPr="009D6A1C">
        <w:rPr>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99164B">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71E2627C" w14:textId="77777777" w:rsidR="007709F0" w:rsidRDefault="007709F0"/>
  <w:p w14:paraId="6C113C71" w14:textId="77777777" w:rsidR="007709F0" w:rsidRDefault="007709F0" w:rsidP="008B27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4714181A"/>
    <w:lvl w:ilvl="0" w:tplc="0770A64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63E8275E"/>
    <w:lvl w:ilvl="0" w:tplc="B14C4AC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5ECC2216"/>
    <w:lvl w:ilvl="0" w:tplc="0E22817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yb2uYjbSgh8qTNyN8BYsJPCeslv3y059m2wa3a16itfFo8Nsq8esnAhZq9bo4C2AFo/OJhG57+6j3ToUDxT2GA==" w:salt="VN9i+HH7HaVBIAU2IxmH8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1275B"/>
    <w:rsid w:val="000260AB"/>
    <w:rsid w:val="00032CA1"/>
    <w:rsid w:val="00034C81"/>
    <w:rsid w:val="000526A2"/>
    <w:rsid w:val="00063E72"/>
    <w:rsid w:val="0007599D"/>
    <w:rsid w:val="00095BF9"/>
    <w:rsid w:val="00095E9B"/>
    <w:rsid w:val="0009787D"/>
    <w:rsid w:val="000A5E91"/>
    <w:rsid w:val="000B27AC"/>
    <w:rsid w:val="000D035F"/>
    <w:rsid w:val="000E4232"/>
    <w:rsid w:val="000F7B4E"/>
    <w:rsid w:val="00114190"/>
    <w:rsid w:val="00117E17"/>
    <w:rsid w:val="00125B8D"/>
    <w:rsid w:val="00133565"/>
    <w:rsid w:val="00137A57"/>
    <w:rsid w:val="00143108"/>
    <w:rsid w:val="00150BE1"/>
    <w:rsid w:val="00157B0E"/>
    <w:rsid w:val="00163F27"/>
    <w:rsid w:val="00172075"/>
    <w:rsid w:val="00172264"/>
    <w:rsid w:val="00174BCC"/>
    <w:rsid w:val="001922B7"/>
    <w:rsid w:val="001A7B92"/>
    <w:rsid w:val="001C3B4F"/>
    <w:rsid w:val="001F0423"/>
    <w:rsid w:val="001F363C"/>
    <w:rsid w:val="00246C3E"/>
    <w:rsid w:val="00257C78"/>
    <w:rsid w:val="002E189F"/>
    <w:rsid w:val="002F3AC4"/>
    <w:rsid w:val="0031473C"/>
    <w:rsid w:val="00330859"/>
    <w:rsid w:val="00331D33"/>
    <w:rsid w:val="0033515C"/>
    <w:rsid w:val="00372091"/>
    <w:rsid w:val="003911B0"/>
    <w:rsid w:val="003A050E"/>
    <w:rsid w:val="003C3335"/>
    <w:rsid w:val="003F063C"/>
    <w:rsid w:val="003F348A"/>
    <w:rsid w:val="00403963"/>
    <w:rsid w:val="004371DC"/>
    <w:rsid w:val="004507C5"/>
    <w:rsid w:val="00460589"/>
    <w:rsid w:val="00475551"/>
    <w:rsid w:val="004B31CD"/>
    <w:rsid w:val="004C225D"/>
    <w:rsid w:val="004C2482"/>
    <w:rsid w:val="004C26ED"/>
    <w:rsid w:val="004D0D60"/>
    <w:rsid w:val="004D679E"/>
    <w:rsid w:val="005752C5"/>
    <w:rsid w:val="0058162D"/>
    <w:rsid w:val="005D3B7A"/>
    <w:rsid w:val="005D49B9"/>
    <w:rsid w:val="005D79B2"/>
    <w:rsid w:val="00661E7E"/>
    <w:rsid w:val="00666184"/>
    <w:rsid w:val="00675536"/>
    <w:rsid w:val="00675C7B"/>
    <w:rsid w:val="00683057"/>
    <w:rsid w:val="006834B1"/>
    <w:rsid w:val="0068466E"/>
    <w:rsid w:val="00684A45"/>
    <w:rsid w:val="00697B4E"/>
    <w:rsid w:val="006A6618"/>
    <w:rsid w:val="00704AB1"/>
    <w:rsid w:val="00710F60"/>
    <w:rsid w:val="00711EEE"/>
    <w:rsid w:val="00712549"/>
    <w:rsid w:val="00737F64"/>
    <w:rsid w:val="007709F0"/>
    <w:rsid w:val="00781865"/>
    <w:rsid w:val="007A359D"/>
    <w:rsid w:val="007C5807"/>
    <w:rsid w:val="007E3CC6"/>
    <w:rsid w:val="00816452"/>
    <w:rsid w:val="00824B81"/>
    <w:rsid w:val="00826693"/>
    <w:rsid w:val="0083029A"/>
    <w:rsid w:val="00843DB7"/>
    <w:rsid w:val="008527DD"/>
    <w:rsid w:val="00881107"/>
    <w:rsid w:val="00885954"/>
    <w:rsid w:val="008903C0"/>
    <w:rsid w:val="00893C76"/>
    <w:rsid w:val="008A769B"/>
    <w:rsid w:val="008B27E4"/>
    <w:rsid w:val="008B522C"/>
    <w:rsid w:val="008D6C37"/>
    <w:rsid w:val="008F79BF"/>
    <w:rsid w:val="00936CC5"/>
    <w:rsid w:val="00942A9C"/>
    <w:rsid w:val="00961C5B"/>
    <w:rsid w:val="00983319"/>
    <w:rsid w:val="0099052B"/>
    <w:rsid w:val="0099164B"/>
    <w:rsid w:val="009B0046"/>
    <w:rsid w:val="009C315F"/>
    <w:rsid w:val="009D6A1C"/>
    <w:rsid w:val="009D6D81"/>
    <w:rsid w:val="009F29E5"/>
    <w:rsid w:val="00A00ECF"/>
    <w:rsid w:val="00A31BBA"/>
    <w:rsid w:val="00A50B04"/>
    <w:rsid w:val="00A73F4A"/>
    <w:rsid w:val="00A84B03"/>
    <w:rsid w:val="00A9679A"/>
    <w:rsid w:val="00AC5305"/>
    <w:rsid w:val="00AC6571"/>
    <w:rsid w:val="00B01885"/>
    <w:rsid w:val="00B17E0B"/>
    <w:rsid w:val="00B51947"/>
    <w:rsid w:val="00B723B7"/>
    <w:rsid w:val="00B74D8F"/>
    <w:rsid w:val="00BB3FFD"/>
    <w:rsid w:val="00BB46D8"/>
    <w:rsid w:val="00BD67B1"/>
    <w:rsid w:val="00C0455D"/>
    <w:rsid w:val="00C1044D"/>
    <w:rsid w:val="00C22932"/>
    <w:rsid w:val="00C344B8"/>
    <w:rsid w:val="00C36E7D"/>
    <w:rsid w:val="00C4334C"/>
    <w:rsid w:val="00C67330"/>
    <w:rsid w:val="00C74EC4"/>
    <w:rsid w:val="00C76ABE"/>
    <w:rsid w:val="00C76E90"/>
    <w:rsid w:val="00C77A03"/>
    <w:rsid w:val="00C93694"/>
    <w:rsid w:val="00C97D87"/>
    <w:rsid w:val="00CC7B07"/>
    <w:rsid w:val="00CF79FC"/>
    <w:rsid w:val="00D32DB8"/>
    <w:rsid w:val="00D45B43"/>
    <w:rsid w:val="00D60B0A"/>
    <w:rsid w:val="00D60BE6"/>
    <w:rsid w:val="00D76128"/>
    <w:rsid w:val="00D861BD"/>
    <w:rsid w:val="00D8667B"/>
    <w:rsid w:val="00DE44E3"/>
    <w:rsid w:val="00E037FF"/>
    <w:rsid w:val="00E43C7F"/>
    <w:rsid w:val="00E5088C"/>
    <w:rsid w:val="00E92CF5"/>
    <w:rsid w:val="00EA185F"/>
    <w:rsid w:val="00EB045B"/>
    <w:rsid w:val="00F11DBE"/>
    <w:rsid w:val="00F62E3A"/>
    <w:rsid w:val="00F918F2"/>
    <w:rsid w:val="00FA1E56"/>
    <w:rsid w:val="00FB50AE"/>
    <w:rsid w:val="00FC3174"/>
    <w:rsid w:val="00FC4D7F"/>
    <w:rsid w:val="00FD676E"/>
    <w:rsid w:val="00FF51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1F363C"/>
    <w:pPr>
      <w:spacing w:before="0" w:after="0"/>
    </w:pPr>
    <w:rPr>
      <w:sz w:val="20"/>
      <w:szCs w:val="20"/>
    </w:rPr>
  </w:style>
  <w:style w:type="character" w:customStyle="1" w:styleId="FootnoteTextChar">
    <w:name w:val="Footnote Text Char"/>
    <w:basedOn w:val="DefaultParagraphFont"/>
    <w:link w:val="FootnoteText"/>
    <w:uiPriority w:val="99"/>
    <w:semiHidden/>
    <w:rsid w:val="001F363C"/>
    <w:rPr>
      <w:rFonts w:ascii="Tahoma" w:eastAsia="MS Mincho" w:hAnsi="Tahoma" w:cs="Tahoma"/>
    </w:rPr>
  </w:style>
  <w:style w:type="character" w:styleId="FootnoteReference">
    <w:name w:val="footnote reference"/>
    <w:basedOn w:val="DefaultParagraphFont"/>
    <w:uiPriority w:val="99"/>
    <w:semiHidden/>
    <w:unhideWhenUsed/>
    <w:rsid w:val="001F36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F9BFB53-0F96-443C-B9F6-601B14012257}">
  <ds:schemaRefs>
    <ds:schemaRef ds:uri="http://schemas.openxmlformats.org/officeDocument/2006/bibliography"/>
  </ds:schemaRefs>
</ds:datastoreItem>
</file>

<file path=customXml/itemProps2.xml><?xml version="1.0" encoding="utf-8"?>
<ds:datastoreItem xmlns:ds="http://schemas.openxmlformats.org/officeDocument/2006/customXml" ds:itemID="{81ABC660-3345-4306-B25E-FFA8B2BF07A0}"/>
</file>

<file path=customXml/itemProps3.xml><?xml version="1.0" encoding="utf-8"?>
<ds:datastoreItem xmlns:ds="http://schemas.openxmlformats.org/officeDocument/2006/customXml" ds:itemID="{C5664B44-37BE-4C42-AD86-94ABDFE6D7F2}"/>
</file>

<file path=customXml/itemProps4.xml><?xml version="1.0" encoding="utf-8"?>
<ds:datastoreItem xmlns:ds="http://schemas.openxmlformats.org/officeDocument/2006/customXml" ds:itemID="{D64B7747-E70B-478B-9C2E-C1E580678101}"/>
</file>

<file path=docProps/app.xml><?xml version="1.0" encoding="utf-8"?>
<Properties xmlns="http://schemas.openxmlformats.org/officeDocument/2006/extended-properties" xmlns:vt="http://schemas.openxmlformats.org/officeDocument/2006/docPropsVTypes">
  <Template>Normal</Template>
  <TotalTime>0</TotalTime>
  <Pages>8</Pages>
  <Words>3678</Words>
  <Characters>20971</Characters>
  <Application>Microsoft Office Word</Application>
  <DocSecurity>0</DocSecurity>
  <Lines>174</Lines>
  <Paragraphs>49</Paragraphs>
  <ScaleCrop>false</ScaleCrop>
  <Company/>
  <LinksUpToDate>false</LinksUpToDate>
  <CharactersWithSpaces>24600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2018-10-23T16:33:00Z</dcterms:created>
  <dcterms:modified xsi:type="dcterms:W3CDTF">2018-10-23T16:33:00Z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